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AA7387" w:rsidRDefault="00B96C0E" w:rsidP="00B96C0E">
      <w:pPr>
        <w:pStyle w:val="NoSpacing"/>
        <w:rPr>
          <w:rFonts w:ascii="SimSun" w:cs="SimSun"/>
          <w:b/>
          <w:sz w:val="28"/>
          <w:szCs w:val="28"/>
        </w:rPr>
      </w:pPr>
      <w:r w:rsidRPr="00AA7387">
        <w:rPr>
          <w:rFonts w:ascii="SimSun" w:cs="SimSun" w:hint="eastAsia"/>
          <w:b/>
          <w:sz w:val="28"/>
          <w:szCs w:val="28"/>
        </w:rPr>
        <w:t xml:space="preserve">神学研讨    </w:t>
      </w:r>
      <w:r w:rsidRPr="00AA7387">
        <w:rPr>
          <w:rFonts w:ascii="SimSun" w:cs="SimSun"/>
          <w:b/>
          <w:sz w:val="28"/>
          <w:szCs w:val="28"/>
        </w:rPr>
        <w:t xml:space="preserve"> </w:t>
      </w:r>
      <w:r w:rsidRPr="00AA7387">
        <w:rPr>
          <w:rFonts w:ascii="SimSun" w:cs="SimSun" w:hint="eastAsia"/>
          <w:b/>
          <w:sz w:val="28"/>
          <w:szCs w:val="28"/>
        </w:rPr>
        <w:t xml:space="preserve">第 </w:t>
      </w:r>
      <w:r w:rsidRPr="00AA7387">
        <w:rPr>
          <w:rFonts w:ascii="SimSun" w:cs="SimSun"/>
          <w:b/>
          <w:sz w:val="28"/>
          <w:szCs w:val="28"/>
        </w:rPr>
        <w:t>28</w:t>
      </w:r>
      <w:r w:rsidRPr="00AA7387">
        <w:rPr>
          <w:rFonts w:ascii="SimSun" w:cs="SimSun" w:hint="eastAsia"/>
          <w:b/>
          <w:sz w:val="28"/>
          <w:szCs w:val="28"/>
        </w:rPr>
        <w:t xml:space="preserve"> 课  </w:t>
      </w:r>
      <w:r w:rsidRPr="00AA7387">
        <w:rPr>
          <w:rFonts w:ascii="SimSun" w:cs="SimSun"/>
          <w:b/>
          <w:sz w:val="28"/>
          <w:szCs w:val="28"/>
        </w:rPr>
        <w:t xml:space="preserve">  </w:t>
      </w:r>
      <w:r w:rsidRPr="00AA7387">
        <w:rPr>
          <w:rFonts w:hint="eastAsia"/>
          <w:b/>
          <w:sz w:val="28"/>
          <w:szCs w:val="28"/>
        </w:rPr>
        <w:t>启示录</w:t>
      </w:r>
      <w:r w:rsidR="000A7D8C" w:rsidRPr="00AA7387">
        <w:rPr>
          <w:b/>
          <w:color w:val="003366"/>
          <w:sz w:val="28"/>
          <w:szCs w:val="28"/>
        </w:rPr>
        <w:t>4,5</w:t>
      </w:r>
      <w:r w:rsidRPr="00AA7387">
        <w:rPr>
          <w:b/>
          <w:color w:val="003366"/>
          <w:sz w:val="28"/>
          <w:szCs w:val="28"/>
        </w:rPr>
        <w:t>,7</w:t>
      </w:r>
      <w:r w:rsidRPr="00AA7387">
        <w:rPr>
          <w:rFonts w:ascii="Arial Unicode MS" w:eastAsia="Arial Unicode MS" w:hAnsi="Arial Unicode MS" w:cs="Arial Unicode MS" w:hint="eastAsia"/>
          <w:b/>
          <w:sz w:val="28"/>
          <w:szCs w:val="28"/>
        </w:rPr>
        <w:t>章</w:t>
      </w:r>
      <w:r w:rsidRPr="00AA7387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AA7387">
        <w:rPr>
          <w:rFonts w:ascii="Times New Roman" w:hAnsi="Times New Roman" w:hint="eastAsia"/>
          <w:b/>
          <w:color w:val="000000"/>
          <w:sz w:val="28"/>
          <w:szCs w:val="28"/>
        </w:rPr>
        <w:t xml:space="preserve">     </w:t>
      </w:r>
      <w:r w:rsidRPr="00AA7387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AA7387">
        <w:rPr>
          <w:rFonts w:ascii="SimSun" w:cs="SimSun"/>
          <w:b/>
        </w:rPr>
        <w:t>5/19/2024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bCs/>
          <w:color w:val="000000"/>
        </w:rPr>
        <w:t>               </w:t>
      </w:r>
      <w:r w:rsidRPr="004F51CF">
        <w:rPr>
          <w:rFonts w:ascii="SimSun" w:eastAsia="SimSun" w:hAnsi="SimSun" w:cs="Times New Roman" w:hint="eastAsia"/>
          <w:b/>
          <w:bCs/>
          <w:color w:val="000000"/>
        </w:rPr>
        <w:t>启示录四章</w:t>
      </w:r>
      <w:r w:rsidRPr="004F51CF">
        <w:rPr>
          <w:rFonts w:ascii="SimSun" w:eastAsia="SimSun" w:hAnsi="SimSun" w:cs="Times New Roman"/>
          <w:b/>
          <w:bCs/>
          <w:color w:val="000000"/>
        </w:rPr>
        <w:t>(</w:t>
      </w:r>
      <w:r w:rsidRPr="004F51CF">
        <w:rPr>
          <w:rFonts w:ascii="SimSun" w:eastAsia="SimSun" w:hAnsi="SimSun" w:cs="Times New Roman" w:hint="eastAsia"/>
          <w:b/>
          <w:bCs/>
          <w:color w:val="000000"/>
        </w:rPr>
        <w:t>天上的宝座</w:t>
      </w:r>
      <w:r w:rsidRPr="004F51C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1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一个宝座。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2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有一个人在宝座上。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3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有彩虹环绕着宝座。</w:t>
      </w:r>
      <w:bookmarkStart w:id="0" w:name="_GoBack"/>
      <w:bookmarkEnd w:id="0"/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4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二十四个座位环绕着宝座。</w:t>
      </w:r>
    </w:p>
    <w:p w:rsidR="001A5C58" w:rsidRPr="004F51CF" w:rsidRDefault="001A5C58" w:rsidP="001A5C58">
      <w:pPr>
        <w:spacing w:after="0" w:line="360" w:lineRule="atLeast"/>
        <w:ind w:firstLine="12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r w:rsidRPr="004F51CF">
        <w:rPr>
          <w:rFonts w:ascii="PMingLiU" w:eastAsia="PMingLiU" w:hAnsi="PMingLiU" w:cs="Times New Roman"/>
          <w:b/>
          <w:color w:val="000000"/>
        </w:rPr>
        <w:t xml:space="preserve"> </w:t>
      </w:r>
      <w:r w:rsidRPr="004F51CF">
        <w:rPr>
          <w:rFonts w:ascii="PMingLiU" w:eastAsia="PMingLiU" w:hAnsi="PMingLiU" w:cs="Times New Roman" w:hint="eastAsia"/>
          <w:b/>
          <w:color w:val="000000"/>
        </w:rPr>
        <w:t>5</w:t>
      </w:r>
      <w:proofErr w:type="gramEnd"/>
      <w:r w:rsidRPr="004F51CF">
        <w:rPr>
          <w:rFonts w:ascii="PMingLiU" w:eastAsia="PMingLiU" w:hAnsi="PMingLiU" w:cs="Times New Roman"/>
          <w:b/>
          <w:color w:val="000000"/>
        </w:rPr>
        <w:t xml:space="preserve"> </w:t>
      </w:r>
      <w:r w:rsidRPr="004F51CF">
        <w:rPr>
          <w:rFonts w:ascii="PMingLiU" w:eastAsia="PMingLiU" w:hAnsi="PMingLiU" w:cs="Times New Roman" w:hint="eastAsia"/>
          <w:b/>
          <w:color w:val="000000"/>
        </w:rPr>
        <w:t>)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</w:t>
      </w:r>
      <w:r w:rsidRPr="004F51CF">
        <w:rPr>
          <w:rFonts w:ascii="SimSun" w:eastAsia="SimSun" w:hAnsi="SimSun" w:cs="Times New Roman" w:hint="eastAsia"/>
          <w:b/>
          <w:color w:val="000000"/>
        </w:rPr>
        <w:t>二十四个长老在那些座位上。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6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七个灯在那宝座之前。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7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一个玻璃海在宝座前。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（</w:t>
      </w:r>
      <w:r w:rsidRPr="004F51CF">
        <w:rPr>
          <w:rFonts w:ascii="PMingLiU" w:eastAsia="PMingLiU" w:hAnsi="PMingLiU" w:cs="Times New Roman" w:hint="eastAsia"/>
          <w:b/>
          <w:color w:val="000000"/>
        </w:rPr>
        <w:t>8</w:t>
      </w:r>
      <w:r w:rsidRPr="004F51CF">
        <w:rPr>
          <w:rFonts w:ascii="SimSun" w:eastAsia="SimSun" w:hAnsi="SimSun" w:cs="Times New Roman" w:hint="eastAsia"/>
          <w:b/>
          <w:color w:val="000000"/>
        </w:rPr>
        <w:t>）</w:t>
      </w:r>
      <w:r w:rsidRPr="004F51CF">
        <w:rPr>
          <w:rFonts w:ascii="PMingLiU" w:eastAsia="PMingLiU" w:hAnsi="PMingLiU" w:cs="Times New Roman" w:hint="eastAsia"/>
          <w:b/>
          <w:color w:val="000000"/>
        </w:rPr>
        <w:t>  </w:t>
      </w:r>
      <w:r w:rsidRPr="004F51CF">
        <w:rPr>
          <w:rFonts w:ascii="SimSun" w:eastAsia="SimSun" w:hAnsi="SimSun" w:cs="Times New Roman" w:hint="eastAsia"/>
          <w:b/>
          <w:color w:val="000000"/>
        </w:rPr>
        <w:t>四个活物环绕着宝座。</w:t>
      </w:r>
    </w:p>
    <w:p w:rsidR="001A5C58" w:rsidRPr="004F51CF" w:rsidRDefault="001A5C58" w:rsidP="001A5C58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</w:t>
      </w:r>
      <w:r w:rsidR="007C5370">
        <w:rPr>
          <w:noProof/>
        </w:rPr>
        <w:drawing>
          <wp:inline distT="0" distB="0" distL="0" distR="0" wp14:anchorId="414BC4CD" wp14:editId="12C9C843">
            <wp:extent cx="5943600" cy="4477385"/>
            <wp:effectExtent l="0" t="0" r="0" b="0"/>
            <wp:docPr id="1" name="Picture 1" descr="F:\啟示錄註釋(蘇顈智)\images\IMAGE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啟示錄註釋(蘇顈智)\images\IMAGE11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58" w:rsidRPr="004F51CF" w:rsidRDefault="001A5C58" w:rsidP="001A5C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color w:val="000000"/>
        </w:rPr>
        <w:t>在这幅画中更重要的内涵</w:t>
      </w:r>
      <w:r w:rsidRPr="004F51CF">
        <w:rPr>
          <w:rFonts w:ascii="SimSun" w:eastAsia="SimSun" w:hAnsi="SimSun" w:cs="Times New Roman" w:hint="eastAsia"/>
          <w:b/>
          <w:color w:val="C00000"/>
        </w:rPr>
        <w:t>：「圣哉！圣哉！圣哉！主神是昔在、今在后永在的全能者。」</w:t>
      </w:r>
      <w:r w:rsidRPr="004F51CF">
        <w:rPr>
          <w:rFonts w:ascii="PMingLiU" w:eastAsia="PMingLiU" w:hAnsi="PMingLiU" w:cs="Times New Roman" w:hint="eastAsia"/>
          <w:b/>
          <w:color w:val="C00000"/>
        </w:rPr>
        <w:t>  </w:t>
      </w:r>
      <w:r w:rsidRPr="004F51CF">
        <w:rPr>
          <w:rFonts w:ascii="SimSun" w:eastAsia="SimSun" w:hAnsi="SimSun" w:cs="Times New Roman" w:hint="eastAsia"/>
          <w:b/>
          <w:color w:val="C00000"/>
        </w:rPr>
        <w:t>（启四</w:t>
      </w:r>
      <w:r w:rsidRPr="004F51CF">
        <w:rPr>
          <w:rFonts w:ascii="PMingLiU" w:eastAsia="PMingLiU" w:hAnsi="PMingLiU" w:cs="Times New Roman" w:hint="eastAsia"/>
          <w:b/>
          <w:color w:val="C00000"/>
        </w:rPr>
        <w:t>8</w:t>
      </w:r>
      <w:r w:rsidRPr="004F51CF">
        <w:rPr>
          <w:rFonts w:ascii="SimSun" w:eastAsia="SimSun" w:hAnsi="SimSun" w:cs="Times New Roman" w:hint="eastAsia"/>
          <w:b/>
          <w:color w:val="C00000"/>
        </w:rPr>
        <w:t>）</w:t>
      </w:r>
      <w:r w:rsidRPr="004F51CF">
        <w:rPr>
          <w:rFonts w:ascii="SimSun" w:eastAsia="SimSun" w:hAnsi="SimSun" w:cs="Times New Roman" w:hint="eastAsia"/>
          <w:b/>
          <w:color w:val="000000"/>
        </w:rPr>
        <w:t>我们所面对的乃是父神自己，在祂面前，我们所能有的反应俯伏（启四</w:t>
      </w:r>
      <w:r w:rsidRPr="004F51CF">
        <w:rPr>
          <w:rFonts w:ascii="PMingLiU" w:eastAsia="PMingLiU" w:hAnsi="PMingLiU" w:cs="Times New Roman" w:hint="eastAsia"/>
          <w:b/>
          <w:color w:val="000000"/>
        </w:rPr>
        <w:t>10</w:t>
      </w:r>
      <w:r w:rsidRPr="004F51CF">
        <w:rPr>
          <w:rFonts w:ascii="SimSun" w:eastAsia="SimSun" w:hAnsi="SimSun" w:cs="Times New Roman" w:hint="eastAsia"/>
          <w:b/>
          <w:color w:val="000000"/>
        </w:rPr>
        <w:t>）。没有比这更适切的描述。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9691"/>
      </w:tblGrid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4:1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此後、我觀看、見天上有門開了、我初次聽見好像吹號的聲音、對我說、你上到這裏來、我要將以後必成的事指示你。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4:2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我立刻被聖靈感動、</w:t>
            </w:r>
            <w:r w:rsidRPr="004F51CF">
              <w:rPr>
                <w:rFonts w:ascii="PMingLiU" w:eastAsia="PMingLiU" w:hAnsi="PMingLiU" w:cs="PMingLiU"/>
                <w:b/>
                <w:color w:val="C00000"/>
                <w:lang w:eastAsia="zh-TW"/>
              </w:rPr>
              <w:t>見有一個寶座安置在天上、又有一位坐在寶座上</w:t>
            </w:r>
            <w:r w:rsidRPr="004F51CF">
              <w:rPr>
                <w:rFonts w:ascii="PMingLiU" w:eastAsia="PMingLiU" w:hAnsi="PMingLiU" w:cs="PMingLiU"/>
                <w:b/>
                <w:lang w:eastAsia="zh-TW"/>
              </w:rPr>
              <w:t>．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4:3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看那坐著的、好像碧玉和紅寶石．又有虹圍著寶座、好像綠寶石。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4:4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寶座的周圍、又有二十四個座位、其上坐著二十四位長老、身穿白衣、頭上戴著金冠冕。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4:5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有閃電、聲音、雷轟、從寶座中發出。又有七盞火燈在寶座前點著、這七燈就是　神的七靈。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4:6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寶座前好像一個玻璃海如同水晶．寶座中、和寶座周圍有四個活物、前後遍體都滿了眼睛。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4:7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第一個活物像獅子、第二個像牛犢、第三個臉面像人、第四個像飛鷹。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4:8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四活物各有六個翅膀、遍體內外都滿了眼睛．他們晝夜不住的說、</w:t>
            </w:r>
            <w:r w:rsidRPr="004F51CF">
              <w:rPr>
                <w:rFonts w:ascii="PMingLiU" w:eastAsia="PMingLiU" w:hAnsi="PMingLiU" w:cs="PMingLiU"/>
                <w:b/>
                <w:color w:val="C00000"/>
                <w:lang w:eastAsia="zh-TW"/>
              </w:rPr>
              <w:t>聖哉、聖哉、聖哉、主　神．是昔在今在以後永在的全能者。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4:9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每逢四活物將榮耀、尊貴、感謝、歸給那坐在寶座上、活到永永遠遠者的時候、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4:10</w:t>
            </w:r>
          </w:p>
        </w:tc>
        <w:tc>
          <w:tcPr>
            <w:tcW w:w="0" w:type="auto"/>
            <w:vAlign w:val="center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那二十四位長老、就俯伏在坐寶座的面前、敬拜那活到永永遠遠的、又把他們的冠冕放在寶座前、說、</w:t>
            </w:r>
          </w:p>
        </w:tc>
      </w:tr>
      <w:tr w:rsidR="001A5C58" w:rsidRPr="004F51CF" w:rsidTr="001A5C58">
        <w:trPr>
          <w:tblCellSpacing w:w="15" w:type="dxa"/>
        </w:trPr>
        <w:tc>
          <w:tcPr>
            <w:tcW w:w="434" w:type="dxa"/>
            <w:hideMark/>
          </w:tcPr>
          <w:p w:rsidR="001A5C58" w:rsidRPr="004F51CF" w:rsidRDefault="001A5C58" w:rsidP="001A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4:11</w:t>
            </w:r>
          </w:p>
        </w:tc>
        <w:tc>
          <w:tcPr>
            <w:tcW w:w="0" w:type="auto"/>
            <w:vAlign w:val="center"/>
            <w:hideMark/>
          </w:tcPr>
          <w:p w:rsidR="006F70C1" w:rsidRPr="004F51CF" w:rsidRDefault="001A5C58" w:rsidP="007E56BB">
            <w:pPr>
              <w:spacing w:after="0" w:line="240" w:lineRule="auto"/>
              <w:rPr>
                <w:rFonts w:ascii="PMingLiU" w:eastAsia="PMingLiU" w:hAnsi="PMingLiU" w:cs="PMingLiU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C00000"/>
                <w:lang w:eastAsia="zh-TW"/>
              </w:rPr>
              <w:t>我們的主、我們的　神、你是配得榮耀尊貴權柄的．因為你創造了萬物、並且萬物是因你的旨意被創造而有的</w:t>
            </w:r>
            <w:r w:rsidRPr="004F51CF">
              <w:rPr>
                <w:rFonts w:ascii="PMingLiU" w:eastAsia="PMingLiU" w:hAnsi="PMingLiU" w:cs="PMingLiU"/>
                <w:b/>
                <w:lang w:eastAsia="zh-TW"/>
              </w:rPr>
              <w:t>。</w:t>
            </w:r>
          </w:p>
          <w:p w:rsidR="007E56BB" w:rsidRPr="004F51CF" w:rsidRDefault="007E56BB" w:rsidP="007E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</w:p>
        </w:tc>
      </w:tr>
    </w:tbl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】「此后，我观看，见天上有门开了。我初次听见好像吹号的声音，对我说：『你上到这里来，我要将以后必成的事指示你。』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2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】「我立刻被圣灵感动，见有一个宝座安置在天上，又有一位坐在宝座上。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「此后，我观看」，约翰用这个句式开始一段新的异象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。「此后」是指异象内容的转换，这些异象不一定是按着时间依次发生的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「天上有门开了」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，正如先知以西结所看到的异象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。「天」原文是单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数，代表神的居所。启示录中的「天」大都是单数，只有「诸天」是复数。单数的「天」有时指神永远的居所，有时指将被废去的天，有时指属灵争战的战场，还有一般的「天」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ED4097" w:rsidP="004F51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「我立刻被圣灵感动」，原文是「我立刻在灵里」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，表示使徒约翰是在灵里到天上，并不是身体被提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「宝座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 xml:space="preserve"> 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」指统治者的座位，在旧约中象征权柄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，原文在新约中出现了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62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次，其中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47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次是在启示录。当七教会在罗马的宝座下备受逼迫的时候，圣灵却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向约翰启示：在地上的一切「宝座」之上，「有一个宝座安置在天上」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。当信徒面对世界的权柄倍感无力的时候，圣灵也向我们启示：神的至高权柄高于地上的一切权柄：「洪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水泛滥之时，耶和华坐着为王；耶和华坐着为王，直到永远」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3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】「看那坐着的，好像碧玉和红宝石；又有虹围着宝座，好像绿宝石。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4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】「宝座的周围又有二十四个座位；其上坐着二十四位长老，身穿白衣，头上戴着金冠冕。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5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】「有闪电、声音、雷轰从宝座中发出；又有七盏火灯在宝座前点着；这七灯就是神的七灵。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ED4097" w:rsidP="004F51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「那坐着的」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，就是那位万王之王、主宰宇宙的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神。约翰避免用人的形象来描绘神，而是形容神荣耀的光芒「好像碧玉和红宝石」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ED4097" w:rsidP="004F51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「虹」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是神与挪亚立约的记号（创九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），象征神的圣约信实不变。「绿宝石」也是镶嵌在大祭司胸牌上的宝石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。以西结先知所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看到神的宝座也有彩虹围绕，而宝座本身「仿佛蓝宝石」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550376" w:rsidP="004F51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「二十四个座位」原文是「二十四个宝座」，表明上面坐着的「二十四位长老」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与主一同掌权。但「冠冕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 xml:space="preserve"> 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原文不是指王冠，而是指运动会中颁给得胜者的花冠，或在筵席中给客人戴上的花冠，表示快乐和荣耀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这「二十四位长老」的身分不能确定，可能是代表新旧约的所有圣徒的天使，正如将</w:t>
      </w:r>
      <w:r w:rsidR="000613F4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来新耶路撒冷的十二个城门上写着「以色列十二个支派的名字」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，城墙的十二个根基上则写着「羔羊十二使徒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的名字」</w:t>
      </w:r>
      <w:r w:rsidR="000613F4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。旧约圣殿的祭司分为二十四班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，这二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十四位长老也是在神前事奉。旧约圣殿的诗班分为二十四班，这二十四位长老也是在神面前赞美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613F4" w:rsidP="004F51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「闪电、声音、雷轰」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显明神的公义和威严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，并非从「宝座」发出，而是「从宝座中发出」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，也就是从坐在宝座上的神发出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ED4097" w:rsidP="004F51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「神的七灵」可能代表圣灵，即「七重之灵」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表示圣灵的全知、全能与全在，「七」可能是指圣灵的七重恩赐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lastRenderedPageBreak/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6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】「宝座前好像一个玻璃海，如同水晶。宝座中和宝座周围有四个活物，前后遍体都满了眼睛。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7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】「第一个活物像狮子，第二个像牛犊，第三个脸面像人，第四个像飞鹰。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8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】「四活物各有六个翅膀，遍体内外都满了眼睛。他们昼夜不住地说：圣哉！圣哉！圣哉！主神是昔在、今在、以后永在的全能者。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0613F4" w:rsidP="004F51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「宝座前好像一个玻璃海，如同水晶」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，就像以色列的长老们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在西奈山看见神脚下「仿佛有平铺的蓝宝石，如同天色明净」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，又如以西结在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异象中看见四活物的头以上「有穹苍的形象，看着像可畏的水晶」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，都是形容神的圣洁和尊贵。第一世纪的玻璃大都是暗黑色、甚至不透明的，透明如水晶的玻璃非常贵重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ED4097" w:rsidP="004F51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「宝座中」有神和羔羊。「四个活物」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在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「宝座中」，表明他们与神非常亲近；「四个活物」又在「宝座周围」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，表明他们是在事奉神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「四个活物」的身分不能确定，可能是代表被造万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物的天使。「狮子、牛犊、人、飞鹰」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，可能分别代表最高贵、最强壮、最智慧和最敏捷的生物，主后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300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年左右的犹太拉比认为：「鸟中之最有能力者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是鹰，家禽之最为牛，野兽之最为狮，而人则冠于一切之上」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也有人认为，「狮子、牛犊、人、飞鹰」都是象征基督：「狮子」象征《马太福音》里国度的王，「牛」象征《马可福音》里神的仆人，「人」象征《路加福音》里完全的人子，「鹰」象征《约翰福音》里神的儿子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这四个活物与先知以西结看到的四活物不同：那四活物都「有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人的形象」，这四活物各有不同的形象；那四个活物各有「四个脸面」，这四活物只有一张面；那四活物各有「四个翅膀」，这四活物与撒拉弗一样有「六个趐膀」；那四活物的「四个轮辋周围满有眼睛」，这四活物「前后遍体都满了眼睛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，可能象征智慧机警、洞察一切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ED4097" w:rsidP="004F51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四活物的颂赞与撒拉弗相似。希伯来文的最高级是用两次重复来表达，而「圣哉！圣哉！圣哉」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是用三次重复来表达最高级中的最高级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第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节是《启示录》中的第一个颂赞。本书一共出现了十四</w:t>
      </w:r>
      <w:r w:rsidR="00ED4097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个颂赞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的形式都是可以颂唱的诗歌。当我们和初期教会一样遭受世界的逼迫和异端的搅扰时，当记得四活物仍然在天上「昼夜不住地」（颂赞，也向我们「昼夜不住地」保证：圣洁、永恒、全能的神必将保守教会，胜过一切罪恶、仇敌和环境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！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9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】「每逢四活物将荣耀、尊贵、感谢归给那坐在宝座上、活到永永远远者的时候，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10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】「那二十四位长老就俯伏在坐宝座的面前敬拜那活到永永远远的，又把他们的冠冕放在宝座前，说：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【启四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11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】「我们的主，我们的神，祢是配得荣耀、尊贵、权柄的；因为祢创造了万物，并且万物因祢的旨意被创造而有的。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0613F4" w:rsidP="004F51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「四活物」的颂赞，可能代表「脱离败坏的辖制」的「受造之物」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。第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9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节用了四个未来时态的动词，并非按照希腊文法，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而是按照希伯来文法，表达具有「经常性」的事物，所以译成「每逢」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613F4" w:rsidP="004F51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「俯伏」，表示谦卑、降服。「把他们的冠冕放在宝座前」，表示一切的「荣耀、尊贵、权柄」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都应当归于神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第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11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节是《启示录》中的第二个颂赞，原文是诗歌。对于初期教会的信徒来说，这个颂赞有着特殊的意义。当时罗马帝国要求人民称呼多米田皇帝为「我们的主和神</w:t>
      </w:r>
      <w:r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 xml:space="preserve"> 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」，罗马市民在凯旋仪式上要对皇帝高呼「你是配的」。这时，圣灵向倍感压力的信徒启示了</w:t>
      </w:r>
      <w:r w:rsidR="000613F4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天上的颂赞：「我们的主，我们的神，祢是配得荣耀、尊贵、权柄的」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，揭穿了地上掌权者的狂妄、冒充和不堪一击，大大安慰和鼓励了受逼迫的教会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613F4" w:rsidP="004F51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四活物称颂了神的属性和全能，二十四位长老称颂了神的「荣耀、尊贵、权柄」和「创造」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。当时搅扰教会的诺斯底异端认为神是圣洁的灵，而物质是污秽的，所以神不会直接参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与物质的创造。但二十四位长老的颂赞清楚地宣告：「祢创造了万物」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！</w:t>
      </w:r>
    </w:p>
    <w:p w:rsidR="004F51CF" w:rsidRPr="004F51CF" w:rsidRDefault="000613F4" w:rsidP="004F51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「万物因祢的旨意被创造而有的」</w:t>
      </w:r>
      <w:r w:rsid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，原文是「万物因祢的旨意而存在、被创造」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。这句话很不寻常地先提到万物的「存在」，然后才提到万物「被创造」，表明还没有时间之前，万物就已经存在神永恒的旨意里，然后才按着祂所定的时间被创造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今天，虽然世人无知无畏地高举自己、世界不自量力地反对神，但万物都是因着神的旨意「被创造而有的」，「我们生活、动作、存留，都在乎祂」（徒十七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28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）。神早就预知世人悖逆的光景，万事都是为了神的旨意和计划互相效力（罗八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29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），历史始终都在神的管理之中。神宣告：「凡称为我名下的人，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lastRenderedPageBreak/>
        <w:t>是我为自己的荣耀创造的，是我所做成，所造作的」（赛四十三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），「这百姓是我为自己所造的，好述说我的美德」（赛四十三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21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因此，无论世界的文化有多么狂妄，无论周围的人有多么无知，信徒都应当清醒地知道自己的人生价值：我们存在和被造的意义，都是为了见证神的「荣耀、尊贵、权柄」，将来被神带进永恒的荣耀里去（来二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！</w:t>
      </w:r>
      <w:r w:rsidRPr="004F51CF">
        <w:rPr>
          <w:rFonts w:ascii="inherit" w:eastAsia="Times New Roman" w:hAnsi="inherit" w:cs="Arial"/>
          <w:b/>
          <w:color w:val="000000"/>
          <w:u w:val="single"/>
          <w:bdr w:val="none" w:sz="0" w:space="0" w:color="auto" w:frame="1"/>
        </w:rPr>
        <w:br/>
      </w:r>
    </w:p>
    <w:p w:rsidR="007E56BB" w:rsidRPr="004F51CF" w:rsidRDefault="007E56BB" w:rsidP="007E56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51CF">
        <w:rPr>
          <w:rFonts w:ascii="SimSun" w:eastAsia="SimSun" w:hAnsi="SimSun" w:cs="Times New Roman" w:hint="eastAsia"/>
          <w:b/>
          <w:bCs/>
          <w:u w:val="single"/>
        </w:rPr>
        <w:t>启示录第五章</w:t>
      </w:r>
    </w:p>
    <w:p w:rsidR="007E56BB" w:rsidRPr="004F51CF" w:rsidRDefault="007E56BB" w:rsidP="007E5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</w:t>
      </w:r>
      <w:r w:rsidRPr="004F51CF">
        <w:rPr>
          <w:rFonts w:ascii="SimSun" w:eastAsia="SimSun" w:hAnsi="SimSun" w:cs="Times New Roman" w:hint="eastAsia"/>
          <w:b/>
          <w:bCs/>
        </w:rPr>
        <w:t>纲要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一、惟羔羊配展开那七印封严的书卷</w:t>
      </w:r>
      <w:r w:rsidRPr="004F51CF">
        <w:rPr>
          <w:rFonts w:ascii="PMingLiU" w:eastAsia="PMingLiU" w:hAnsi="PMingLiU" w:cs="Times New Roman" w:hint="eastAsia"/>
          <w:b/>
        </w:rPr>
        <w:t>(1~5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二、因羔羊曾被杀而配展开那书卷</w:t>
      </w:r>
      <w:r w:rsidRPr="004F51CF">
        <w:rPr>
          <w:rFonts w:ascii="PMingLiU" w:eastAsia="PMingLiU" w:hAnsi="PMingLiU" w:cs="Times New Roman" w:hint="eastAsia"/>
          <w:b/>
        </w:rPr>
        <w:t>(6~10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三、颂赞神和羔羊</w:t>
      </w:r>
      <w:r w:rsidRPr="004F51CF">
        <w:rPr>
          <w:rFonts w:ascii="PMingLiU" w:eastAsia="PMingLiU" w:hAnsi="PMingLiU" w:cs="Times New Roman" w:hint="eastAsia"/>
          <w:b/>
        </w:rPr>
        <w:t>(11~14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495"/>
      </w:tblGrid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5:1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我看見坐寶座的右手中有書卷、裏外都寫著字、用七印封嚴了。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5:2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我又看見一位大力的天使、大聲宣傳說、有誰配展開那書卷、揭開那七印呢。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5:3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在天上、地上、地底下、沒有能展開能觀看那書卷的。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5:4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因為沒有配展開、配觀看那書卷的、我就大哭。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5:5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長老中有一位對我說、不要哭．看哪、猶大支派中的獅子、大衛的根、他已得勝、能以展開那書卷、揭開那七印。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5:6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7030A0"/>
                <w:lang w:eastAsia="zh-TW"/>
              </w:rPr>
              <w:t>我又看見寶座與四活物並長老之中、有羔羊站立、像是被殺過的、有七角七眼、就是　神的七靈、奉差遣往普天下去的。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5:7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7030A0"/>
                <w:lang w:eastAsia="zh-TW"/>
              </w:rPr>
              <w:t>這羔羊前來、從坐寶座的右手裏拿了書卷。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5:8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7030A0"/>
                <w:lang w:eastAsia="zh-TW"/>
              </w:rPr>
              <w:t>他既拿了書卷、四活物和二十四位長老、就俯伏在羔羊面前、各拿著琴、和盛滿了香的金爐．這香就是眾聖徒的祈禱。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5:9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7030A0"/>
                <w:lang w:eastAsia="zh-TW"/>
              </w:rPr>
              <w:t>他們唱新歌、說、你配拿書卷、配揭開七印．因為你曾被殺、用自己的血從各族各方、各民各國中買了人來、叫他們歸於　神、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5:10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7030A0"/>
                <w:lang w:eastAsia="zh-TW"/>
              </w:rPr>
              <w:t>又叫他們成為國民、作祭司、歸於　神．在地上執掌王權。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5:11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我又看見、且聽見、寶座與活物並長老的周圍、有許多天使的聲音．他們的數目有千千萬萬．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5:12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大聲說、曾被殺的羔羊、是配得權柄、豐富、智慧、能力、尊貴、榮耀、頌讚的。</w:t>
            </w:r>
          </w:p>
        </w:tc>
      </w:tr>
      <w:tr w:rsidR="007E56BB" w:rsidRPr="004F51CF" w:rsidTr="00DF6776">
        <w:trPr>
          <w:tblCellSpacing w:w="15" w:type="dxa"/>
        </w:trPr>
        <w:tc>
          <w:tcPr>
            <w:tcW w:w="450" w:type="dxa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5:13</w:t>
            </w:r>
          </w:p>
        </w:tc>
        <w:tc>
          <w:tcPr>
            <w:tcW w:w="9450" w:type="dxa"/>
            <w:vAlign w:val="center"/>
            <w:hideMark/>
          </w:tcPr>
          <w:p w:rsidR="007E56BB" w:rsidRPr="004F51CF" w:rsidRDefault="007E56BB" w:rsidP="00DF6776">
            <w:pPr>
              <w:spacing w:after="0" w:line="240" w:lineRule="auto"/>
              <w:rPr>
                <w:rFonts w:ascii="PMingLiU" w:eastAsia="PMingLiU" w:hAnsi="PMingLiU" w:cs="PMingLiU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我又聽見、</w:t>
            </w:r>
            <w:r w:rsidRPr="004F51CF">
              <w:rPr>
                <w:rFonts w:ascii="PMingLiU" w:eastAsia="PMingLiU" w:hAnsi="PMingLiU" w:cs="PMingLiU"/>
                <w:b/>
                <w:color w:val="C00000"/>
                <w:lang w:eastAsia="zh-TW"/>
              </w:rPr>
              <w:t>在天上、地上、地底下、滄海裏、和天地間一切所有被造之物、都說、但願頌讚、尊貴、榮耀、權勢、都歸給坐寶座的和羔羊、直到永永遠遠。</w:t>
            </w:r>
          </w:p>
          <w:p w:rsidR="007E56BB" w:rsidRPr="004F51CF" w:rsidRDefault="007E56BB" w:rsidP="00DF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</w:p>
        </w:tc>
      </w:tr>
    </w:tbl>
    <w:p w:rsidR="004F51CF" w:rsidRPr="004F51CF" w:rsidRDefault="00E27785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</w:t>
      </w:r>
      <w:r w:rsidR="004F51CF"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启五</w:t>
      </w:r>
      <w:r w:rsidR="004F51CF"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</w:t>
      </w:r>
      <w:r w:rsidR="004F51CF"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】「我看见坐宝座的右手中有书卷，里外都写着字，用七印封严了。</w:t>
      </w:r>
      <w:r w:rsidR="004F51CF"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2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】「我又看见一位大力的天使大声宣传说：『有谁配展开那书卷，揭开那七印呢？』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3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】「在天上、地上、地底下，没有能展开、能观看那书卷的。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4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】「因为没有配展开、配观看那书卷的，我就大哭。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5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】「长老中有一位对我说：『不要哭！看哪，犹大支派中的狮子，大卫的根，祂已得胜，能以展开那书卷，揭开那七印。』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0548F9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「我看见坐宝座的右手中有书卷」，就像先知以西结所看到的异象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。「右手」代表能力（诗一百十八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）。「书卷」记录了世界的命运（诗一百三十九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）、「以后必成的事」（四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），包括审判、救赎和国度的计划。主耶稣必须先从父神的手里领取「书卷」、接受权柄，然后才能执行「书卷」中的旨意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古代以色列人的所有权状写在羊皮上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，卷起来用印封严，到约定的日期才打开封印，正式承受产业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。因此，也有人认为这「书卷」中所写的是世界的所有权，原来是赐给亚当的（创一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28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），后来被撒但所夺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lastRenderedPageBreak/>
        <w:t>取（约壹五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19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），但已被「末后的亚当」基督（林前十五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45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）借着在十字架上的死所赎回（腓二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10-11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「里外都写着字」，表明内容非常多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，当时的蒲草纸书卷通常都只写一面。「写着字」原文是现在完成式，通常用来指书写仍具权柄效力的法律文件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「用七印封严」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可能指书卷共有七段，每段各用一个印封严。「七印」可能象征神旨意的完全，只有七印全部揭开，书卷的内容才能完全成就、神的旨意才能执行完毕。当时的法律文件在书卷绳结上封印，最重要的文件必须由七个见证人封印，与此处的书卷形式相似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天使大声问：「有谁配展开那书卷，揭开那七印呢」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，指的是资格。这是一个直击人心的问题：我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们如果诚实面对自己的内心，就知道「没有能展开、能观看那书卷的」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。因为无论是旧约的选民，还是新约的信徒；无论是思想家、教育家，还是慈善家、革命家；无论是圣人、英雄，还是总统、法官，人类实现人间天国的尝试都是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失败的，我们从来都没有掌握过自己的命运。因此，使徒约翰「大哭」，「因为没有配展开、配观看那书卷的」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国度的旨意似乎将要无限期地拖延下去；信徒也应当「大哭」，因为我们都像地上的七教会那样满了缺欠和软弱，复兴的结局总是再度的冷淡和失败；每个头脑清醒的人都当「大哭」，因为一切自救的努力都是自欺欺人，文明越进步、世界大同越渺茫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「犹大支派中的狮子」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，指十二支派的祖先雅各所预言犹大支派的狮子（创四十九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9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）弥赛亚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「大卫的根」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，指先知以赛亚所预言「耶西的根」（赛十一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）弥赛亚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当神的百姓无论怎样敬虔、努力，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最终都难免软弱、失败的时候，神借着这位长老安慰我们：「不要哭」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！因为无论是大使命（太二十八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18-20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）、还是国度，神的旨意都不是倚靠人，而是由基督自己亲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自成就。「祂已得胜」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，主耶稣在十字架上完全的得胜，乃是一次得胜、永远得胜，并且胜过罪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恶、死亡和世上的一切。这得胜使祂「能以展开那书卷，揭开那七印」，把神的国度完全地带到地上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6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】「我又看见宝座与四活物，并长老之中有羔羊站立，像是被杀过的，有七角七眼，就是神的七灵，奉差遣往普天下去的。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7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】「这羔羊前来，从坐宝座的右手里拿了书卷。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0548F9" w:rsidP="004F51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当约翰正准备迎接「犹大支派中的狮子」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、弥赛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亚君王隆重出场的时候，不料竟看到一只「羔羊站立，像是被杀过的」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。《启示录》中的「羔羊」都是指基督，祂向着仇敌是「犹大支派中的狮子」，向着选民却是「神的羔羊」（约一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29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、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36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；赛五十三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）、「逾越节的羔羊」（林前五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这「羔羊」不是一只被杀的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死羊，而是「像是被杀过的」复活羔羊，现在要「奉差遣往普天下去」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，完成救赎计划的最后一幕。正如十字架并非主耶稣生命的终结，复活证明死就是祂的得胜；同样，殉道也不是信徒生命的终结，当基督最终成就国度的时候，所有的殉道者都将在国度的得胜中有分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「七」是完全的数目，「角」在旧约中通常代表力量（申三十三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17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），「七角」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象征无法抗拒的力量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「七眼」指「神的七灵」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。圣灵作为羔羊的眼睛、「遍察全地」（亚四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），具有完全的洞察力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这羔羊的「被杀」成就了永远的赎罪功效，「基督献了一次永远的赎罪祭，就在神的右边坐下了」（来十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12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）。但现在祂要执行神的审判、引进神的国度，所以再次「站立」起来，从父神手中「拿了书卷」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、得了权柄，预备执行书卷中的旨意。天上地下知道开卷在即，于是引起了极大的敬拜和赞美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8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】「祂既拿了书卷，四活物和二十四位长老就俯伏在羔羊面前，各拿着琴和盛满了香的金炉；这香就是众圣徒的祈祷。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9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】「他们唱新歌，说：祢配拿书卷，配揭开七印；因为祢曾被杀，用自己的血从各族、各方、各民、各国中买了人来，叫他们归于神，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10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】「又叫他们成为国民，作祭司归于神，在地上执掌王权。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0548F9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「俯伏」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，表明羔羊的神性，因为只有神才能接受俯伏敬拜（二十二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8-9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「琴」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，指竖琴，表明这二十四位长老的事奉是赞美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「盛满了香的金炉」，表明这二十四位长老的事奉也是祷告。「这香就是众圣徒的祈祷」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，正如诗篇所说：「愿我的祷告如香陈列在祢面前」（诗一百四十一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）。信徒在世上是被藐视、逼迫的一群，但他们的祷告在天上却被看为宝贵，甚至要用「金炉」盛起来献给神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lastRenderedPageBreak/>
        <w:t>9-10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节是《启示录》中的第三个颂赞。本书一共出现了十四个颂赞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，原文的形式都是可以颂唱的诗歌。上一章是称颂神的创造，本章是称颂神的救赎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「新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 xml:space="preserve"> 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的原文不是表达时间上的「新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 xml:space="preserve"> 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」，而是表达性质上的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新；不单在时间上是新的，并且是独特的、从来没有出现过的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。「他们唱新歌」（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9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节），是因为羔羊即将揭开七印，此情此境没有任何其他的诗歌适用，必须有专用的「新歌」来称颂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「各族、各方、各民、各国」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，与先知但以理所说的「各方、各国、各族」（但三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、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）相似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「在地上执掌王权」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，原文是「将在地上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执掌王权」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，并非指信徒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现今就在属灵上执掌王权，而是应许教会将来与基督「一同作王」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0548F9" w:rsidP="004F51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羔羊的「配拿书卷，配揭开七印」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，不是因为祂的能力和威荣，而是因为祂所成就的救恩。摩西领以色列人出了埃及，在西奈山与神立约，目的就是归神「作祭司的国度，为圣洁的国民」（出十九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6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）。但亚当的后裔永远也无法摆脱「全然败坏」（申三十一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29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）的结局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，国度也永远不能完全临到地上。只有基督亲自「被杀，用自己的血」买赎我们，才能彻底「使我们脱离罪恶」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，真正「成为国民，作祭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司归于神」。因此，祂「配拿书卷，配揭开七印」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，因为只有祂才能让国度完全地临到地上（十一</w:t>
      </w:r>
      <w:r w:rsidR="004F51CF"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15</w:t>
      </w:r>
      <w:r w:rsidR="004F51CF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），领我们「在地上执掌王权」</w:t>
      </w:r>
      <w:r w:rsidR="004F51CF"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11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】「我又看见且听见，宝座与活物并长老的周围有许多天使的声音；他们的数目有千千万万，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12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】「大声说：曾被杀的羔羊是配得权柄、丰富、智慧、能力、尊贵、荣耀、颂赞的。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「千千万万」（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11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节；但七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），表示数目众多。更多的天使加入了合唱，但「声音」（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11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节）的原文却是单数，表示同心合意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12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节是《启示录》中的第四个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颂赞，原文是诗歌。「权柄、丰富、智慧、能力、尊贵、荣耀、颂赞」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，是用七重完全的颂词来称颂主耶稣的救恩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13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】「我又听见在天上、地上、地底下、沧海里，和天地间一切所有被造之物，都说：但愿颂赞、尊贵、荣耀、权势都归给坐宝座的和羔羊，直到永永远远！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【启五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14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】「四活物就说：『阿们！』众长老也俯伏敬拜。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4F51CF" w:rsidRPr="004F51CF" w:rsidRDefault="004F51CF" w:rsidP="004F51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13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中的第五个颂赞，原文是诗歌。这是一首「天地间一切所有被造之物」的大合唱，将永远的「颂赞、尊贵、荣耀、权势归给坐宝座的和羔羊」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承认基督是与父神同等、同荣、同权的主。今天，「一切受造之物一同叹息，劳苦，直到如今。不但如此，就是我们这有圣灵初结果子的，也是自己心里叹息，等候得着儿子的名分，乃是我们的身体得赎」（罗八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22-23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4F51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场天上的颂赞，以四活物和众长老的新歌开始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，又以四活物和众长老的敬拜结束</w:t>
      </w:r>
      <w:r w:rsidR="000548F9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。然后，天使、圣徒和一切被造之物都肃静等候羔羊揭开七印的时刻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来到。当地上的七教会受苦和争战的时候，主耶稣不是表达同情、也不是挪去试炼，而是启示了天上这一幕盛大的敬拜。今天，当仇敌猖獗一时、教会倍受逼迫的时候，圣灵也借着天上的异象提醒我们：神已经「叫一切在天上的、地上的，和地底下的，因耶稣的名无不屈膝，无不口称『耶稣基督为主』，使荣耀归与父神」（腓二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10-11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），仇敌的命运已经定了。因此，「你们当以基督耶稣的心为心」（腓二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5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），效法主耶稣先降卑、后升高（腓二</w:t>
      </w:r>
      <w:r w:rsidRPr="004F51C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6-9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），忠心忍耐、等候得赎的时刻来到</w:t>
      </w:r>
      <w:r w:rsidRPr="004F51CF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4F51CF" w:rsidRPr="004F51CF" w:rsidRDefault="004F51CF" w:rsidP="007E56BB">
      <w:pPr>
        <w:spacing w:after="0" w:line="240" w:lineRule="auto"/>
        <w:rPr>
          <w:rFonts w:ascii="SimSun" w:eastAsia="SimSun" w:hAnsi="SimSun" w:cs="Times New Roman"/>
          <w:b/>
          <w:bCs/>
          <w:u w:val="single"/>
        </w:rPr>
      </w:pPr>
    </w:p>
    <w:p w:rsidR="007E56BB" w:rsidRPr="004F51CF" w:rsidRDefault="007E56BB" w:rsidP="007E56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51CF">
        <w:rPr>
          <w:rFonts w:ascii="SimSun" w:eastAsia="SimSun" w:hAnsi="SimSun" w:cs="Times New Roman" w:hint="eastAsia"/>
          <w:b/>
          <w:bCs/>
          <w:u w:val="single"/>
        </w:rPr>
        <w:t>启示录第六章</w:t>
      </w:r>
    </w:p>
    <w:p w:rsidR="007E56BB" w:rsidRPr="004F51CF" w:rsidRDefault="007E56BB" w:rsidP="007E5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SimSun" w:eastAsia="SimSun" w:hAnsi="SimSun" w:cs="Times New Roman" w:hint="eastAsia"/>
          <w:b/>
          <w:bCs/>
        </w:rPr>
        <w:t>纲要【揭开一至六印】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一、揭开第一印</w:t>
      </w:r>
      <w:r w:rsidRPr="004F51CF">
        <w:rPr>
          <w:rFonts w:ascii="PMingLiU" w:eastAsia="PMingLiU" w:hAnsi="PMingLiU" w:cs="Times New Roman" w:hint="eastAsia"/>
          <w:b/>
        </w:rPr>
        <w:t>(1~2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  <w:r w:rsidRPr="004F51CF">
        <w:rPr>
          <w:rFonts w:ascii="SimSun" w:eastAsia="SimSun" w:hAnsi="SimSun" w:cs="Times New Roman" w:hint="eastAsia"/>
          <w:b/>
        </w:rPr>
        <w:t>──骑白马的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二、揭开第二印</w:t>
      </w:r>
      <w:r w:rsidRPr="004F51CF">
        <w:rPr>
          <w:rFonts w:ascii="PMingLiU" w:eastAsia="PMingLiU" w:hAnsi="PMingLiU" w:cs="Times New Roman" w:hint="eastAsia"/>
          <w:b/>
        </w:rPr>
        <w:t>(3~4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  <w:r w:rsidRPr="004F51CF">
        <w:rPr>
          <w:rFonts w:ascii="SimSun" w:eastAsia="SimSun" w:hAnsi="SimSun" w:cs="Times New Roman" w:hint="eastAsia"/>
          <w:b/>
        </w:rPr>
        <w:t>──骑红马的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三、揭开第三印</w:t>
      </w:r>
      <w:r w:rsidRPr="004F51CF">
        <w:rPr>
          <w:rFonts w:ascii="PMingLiU" w:eastAsia="PMingLiU" w:hAnsi="PMingLiU" w:cs="Times New Roman" w:hint="eastAsia"/>
          <w:b/>
        </w:rPr>
        <w:t>(5~6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  <w:r w:rsidRPr="004F51CF">
        <w:rPr>
          <w:rFonts w:ascii="SimSun" w:eastAsia="SimSun" w:hAnsi="SimSun" w:cs="Times New Roman" w:hint="eastAsia"/>
          <w:b/>
        </w:rPr>
        <w:t>──骑黑马的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四、揭开第四印</w:t>
      </w:r>
      <w:r w:rsidRPr="004F51CF">
        <w:rPr>
          <w:rFonts w:ascii="PMingLiU" w:eastAsia="PMingLiU" w:hAnsi="PMingLiU" w:cs="Times New Roman" w:hint="eastAsia"/>
          <w:b/>
        </w:rPr>
        <w:t>(7~8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  <w:r w:rsidRPr="004F51CF">
        <w:rPr>
          <w:rFonts w:ascii="SimSun" w:eastAsia="SimSun" w:hAnsi="SimSun" w:cs="Times New Roman" w:hint="eastAsia"/>
          <w:b/>
        </w:rPr>
        <w:t>──骑灰色马的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五、揭开第五印</w:t>
      </w:r>
      <w:r w:rsidRPr="004F51CF">
        <w:rPr>
          <w:rFonts w:ascii="PMingLiU" w:eastAsia="PMingLiU" w:hAnsi="PMingLiU" w:cs="Times New Roman" w:hint="eastAsia"/>
          <w:b/>
        </w:rPr>
        <w:t>(9~11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  <w:r w:rsidRPr="004F51CF">
        <w:rPr>
          <w:rFonts w:ascii="SimSun" w:eastAsia="SimSun" w:hAnsi="SimSun" w:cs="Times New Roman" w:hint="eastAsia"/>
          <w:b/>
        </w:rPr>
        <w:t>──被杀之人的灵魂求伸冤</w:t>
      </w:r>
    </w:p>
    <w:p w:rsidR="007E56BB" w:rsidRPr="004F51CF" w:rsidRDefault="007E56BB" w:rsidP="007E56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   </w:t>
      </w:r>
      <w:r w:rsidRPr="004F51CF">
        <w:rPr>
          <w:rFonts w:ascii="SimSun" w:eastAsia="SimSun" w:hAnsi="SimSun" w:cs="Times New Roman" w:hint="eastAsia"/>
          <w:b/>
        </w:rPr>
        <w:t>六、揭开第六印</w:t>
      </w:r>
      <w:r w:rsidRPr="004F51CF">
        <w:rPr>
          <w:rFonts w:ascii="PMingLiU" w:eastAsia="PMingLiU" w:hAnsi="PMingLiU" w:cs="Times New Roman" w:hint="eastAsia"/>
          <w:b/>
        </w:rPr>
        <w:t>(12~17</w:t>
      </w:r>
      <w:r w:rsidRPr="004F51CF">
        <w:rPr>
          <w:rFonts w:ascii="SimSun" w:eastAsia="SimSun" w:hAnsi="SimSun" w:cs="Times New Roman" w:hint="eastAsia"/>
          <w:b/>
        </w:rPr>
        <w:t>节</w:t>
      </w:r>
      <w:r w:rsidRPr="004F51CF">
        <w:rPr>
          <w:rFonts w:ascii="PMingLiU" w:eastAsia="PMingLiU" w:hAnsi="PMingLiU" w:cs="Times New Roman" w:hint="eastAsia"/>
          <w:b/>
        </w:rPr>
        <w:t>)</w:t>
      </w:r>
      <w:r w:rsidRPr="004F51CF">
        <w:rPr>
          <w:rFonts w:ascii="SimSun" w:eastAsia="SimSun" w:hAnsi="SimSun" w:cs="Times New Roman" w:hint="eastAsia"/>
          <w:b/>
        </w:rPr>
        <w:t>──地大震动、天象变动</w:t>
      </w:r>
    </w:p>
    <w:p w:rsidR="001A5C58" w:rsidRPr="004F51CF" w:rsidRDefault="001A5C58">
      <w:pPr>
        <w:rPr>
          <w:b/>
        </w:rPr>
      </w:pPr>
    </w:p>
    <w:p w:rsidR="00B96C0E" w:rsidRPr="004F51CF" w:rsidRDefault="00B96C0E" w:rsidP="00B96C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51CF">
        <w:rPr>
          <w:rFonts w:ascii="SimSun" w:eastAsia="SimSun" w:hAnsi="SimSun" w:cs="Times New Roman" w:hint="eastAsia"/>
          <w:b/>
          <w:bCs/>
          <w:u w:val="single"/>
        </w:rPr>
        <w:t>启示录第七章</w:t>
      </w:r>
    </w:p>
    <w:p w:rsidR="00B96C0E" w:rsidRPr="004F51CF" w:rsidRDefault="00B96C0E" w:rsidP="00B96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F51CF">
        <w:rPr>
          <w:rFonts w:ascii="PMingLiU" w:eastAsia="PMingLiU" w:hAnsi="PMingLiU" w:cs="Times New Roman" w:hint="eastAsia"/>
          <w:b/>
        </w:rPr>
        <w:t> </w:t>
      </w:r>
    </w:p>
    <w:p w:rsidR="00B96C0E" w:rsidRPr="004F51CF" w:rsidRDefault="00B96C0E" w:rsidP="00B96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SimSun" w:eastAsia="SimSun" w:hAnsi="SimSun" w:cs="Times New Roman" w:hint="eastAsia"/>
          <w:b/>
          <w:bCs/>
          <w:color w:val="000000"/>
        </w:rPr>
        <w:t>纲要【神保守和看顾祂的子民】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</w:t>
      </w:r>
      <w:r w:rsidRPr="004F51CF">
        <w:rPr>
          <w:rFonts w:ascii="SimSun" w:eastAsia="SimSun" w:hAnsi="SimSun" w:cs="Times New Roman" w:hint="eastAsia"/>
          <w:b/>
          <w:color w:val="000000"/>
        </w:rPr>
        <w:t>一、神的选民额上受印</w:t>
      </w:r>
      <w:r w:rsidRPr="004F51CF">
        <w:rPr>
          <w:rFonts w:ascii="PMingLiU" w:eastAsia="PMingLiU" w:hAnsi="PMingLiU" w:cs="Times New Roman" w:hint="eastAsia"/>
          <w:b/>
          <w:color w:val="000000"/>
        </w:rPr>
        <w:t>(1~8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   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    </w:t>
      </w:r>
      <w:r w:rsidRPr="004F51CF">
        <w:rPr>
          <w:rFonts w:ascii="PMingLiU" w:eastAsia="PMingLiU" w:hAnsi="PMingLiU" w:cs="Times New Roman" w:hint="eastAsia"/>
          <w:b/>
          <w:color w:val="000000"/>
        </w:rPr>
        <w:t>1.</w:t>
      </w:r>
      <w:r w:rsidRPr="004F51CF">
        <w:rPr>
          <w:rFonts w:ascii="SimSun" w:eastAsia="SimSun" w:hAnsi="SimSun" w:cs="Times New Roman" w:hint="eastAsia"/>
          <w:b/>
          <w:color w:val="000000"/>
        </w:rPr>
        <w:t>叫掌管四方之风的天使不可伤害，</w:t>
      </w:r>
      <w:proofErr w:type="gramStart"/>
      <w:r w:rsidRPr="004F51CF">
        <w:rPr>
          <w:rFonts w:ascii="SimSun" w:eastAsia="SimSun" w:hAnsi="SimSun" w:cs="Times New Roman" w:hint="eastAsia"/>
          <w:b/>
          <w:color w:val="000000"/>
        </w:rPr>
        <w:t>直到盖完印</w:t>
      </w:r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proofErr w:type="gramEnd"/>
      <w:r w:rsidRPr="004F51CF">
        <w:rPr>
          <w:rFonts w:ascii="PMingLiU" w:eastAsia="PMingLiU" w:hAnsi="PMingLiU" w:cs="Times New Roman" w:hint="eastAsia"/>
          <w:b/>
          <w:color w:val="000000"/>
        </w:rPr>
        <w:t>1~3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   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    </w:t>
      </w:r>
      <w:proofErr w:type="gramStart"/>
      <w:r w:rsidRPr="004F51CF">
        <w:rPr>
          <w:rFonts w:ascii="PMingLiU" w:eastAsia="PMingLiU" w:hAnsi="PMingLiU" w:cs="Times New Roman" w:hint="eastAsia"/>
          <w:b/>
          <w:color w:val="000000"/>
        </w:rPr>
        <w:t>2.</w:t>
      </w:r>
      <w:r w:rsidRPr="004F51CF">
        <w:rPr>
          <w:rFonts w:ascii="SimSun" w:eastAsia="SimSun" w:hAnsi="SimSun" w:cs="Times New Roman" w:hint="eastAsia"/>
          <w:b/>
          <w:color w:val="000000"/>
        </w:rPr>
        <w:t>以色列各支派中受印的有十四万四千人</w:t>
      </w:r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proofErr w:type="gramEnd"/>
      <w:r w:rsidRPr="004F51CF">
        <w:rPr>
          <w:rFonts w:ascii="PMingLiU" w:eastAsia="PMingLiU" w:hAnsi="PMingLiU" w:cs="Times New Roman" w:hint="eastAsia"/>
          <w:b/>
          <w:color w:val="000000"/>
        </w:rPr>
        <w:t>4~8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</w:t>
      </w:r>
      <w:r w:rsidRPr="004F51CF">
        <w:rPr>
          <w:rFonts w:ascii="SimSun" w:eastAsia="SimSun" w:hAnsi="SimSun" w:cs="Times New Roman" w:hint="eastAsia"/>
          <w:b/>
          <w:color w:val="000000"/>
        </w:rPr>
        <w:t>二、无数的人穿白衣站在宝座前</w:t>
      </w:r>
      <w:r w:rsidRPr="004F51CF">
        <w:rPr>
          <w:rFonts w:ascii="PMingLiU" w:eastAsia="PMingLiU" w:hAnsi="PMingLiU" w:cs="Times New Roman" w:hint="eastAsia"/>
          <w:b/>
          <w:color w:val="000000"/>
        </w:rPr>
        <w:t>(9~17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   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   </w:t>
      </w:r>
      <w:r w:rsidRPr="004F51CF">
        <w:rPr>
          <w:rFonts w:ascii="PMingLiU" w:eastAsia="PMingLiU" w:hAnsi="PMingLiU" w:cs="Times New Roman" w:hint="eastAsia"/>
          <w:b/>
          <w:color w:val="000000"/>
        </w:rPr>
        <w:t>1.</w:t>
      </w:r>
      <w:r w:rsidRPr="004F51CF">
        <w:rPr>
          <w:rFonts w:ascii="SimSun" w:eastAsia="SimSun" w:hAnsi="SimSun" w:cs="Times New Roman" w:hint="eastAsia"/>
          <w:b/>
          <w:color w:val="000000"/>
        </w:rPr>
        <w:t>他们身穿白衣，</w:t>
      </w:r>
      <w:proofErr w:type="gramStart"/>
      <w:r w:rsidRPr="004F51CF">
        <w:rPr>
          <w:rFonts w:ascii="SimSun" w:eastAsia="SimSun" w:hAnsi="SimSun" w:cs="Times New Roman" w:hint="eastAsia"/>
          <w:b/>
          <w:color w:val="000000"/>
        </w:rPr>
        <w:t>手拿棕树枝</w:t>
      </w:r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proofErr w:type="gramEnd"/>
      <w:r w:rsidRPr="004F51CF">
        <w:rPr>
          <w:rFonts w:ascii="PMingLiU" w:eastAsia="PMingLiU" w:hAnsi="PMingLiU" w:cs="Times New Roman" w:hint="eastAsia"/>
          <w:b/>
          <w:color w:val="000000"/>
        </w:rPr>
        <w:t>9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   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   </w:t>
      </w:r>
      <w:proofErr w:type="gramStart"/>
      <w:r w:rsidRPr="004F51CF">
        <w:rPr>
          <w:rFonts w:ascii="PMingLiU" w:eastAsia="PMingLiU" w:hAnsi="PMingLiU" w:cs="Times New Roman" w:hint="eastAsia"/>
          <w:b/>
          <w:color w:val="000000"/>
        </w:rPr>
        <w:t>2.</w:t>
      </w:r>
      <w:r w:rsidRPr="004F51CF">
        <w:rPr>
          <w:rFonts w:ascii="SimSun" w:eastAsia="SimSun" w:hAnsi="SimSun" w:cs="Times New Roman" w:hint="eastAsia"/>
          <w:b/>
          <w:color w:val="000000"/>
        </w:rPr>
        <w:t>带头向神和羔羊献上颂赞</w:t>
      </w:r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proofErr w:type="gramEnd"/>
      <w:r w:rsidRPr="004F51CF">
        <w:rPr>
          <w:rFonts w:ascii="PMingLiU" w:eastAsia="PMingLiU" w:hAnsi="PMingLiU" w:cs="Times New Roman" w:hint="eastAsia"/>
          <w:b/>
          <w:color w:val="000000"/>
        </w:rPr>
        <w:t>10~12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   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   </w:t>
      </w:r>
      <w:proofErr w:type="gramStart"/>
      <w:r w:rsidRPr="004F51CF">
        <w:rPr>
          <w:rFonts w:ascii="PMingLiU" w:eastAsia="PMingLiU" w:hAnsi="PMingLiU" w:cs="Times New Roman" w:hint="eastAsia"/>
          <w:b/>
          <w:color w:val="000000"/>
        </w:rPr>
        <w:t>3.</w:t>
      </w:r>
      <w:r w:rsidRPr="004F51CF">
        <w:rPr>
          <w:rFonts w:ascii="SimSun" w:eastAsia="SimSun" w:hAnsi="SimSun" w:cs="Times New Roman" w:hint="eastAsia"/>
          <w:b/>
          <w:color w:val="000000"/>
        </w:rPr>
        <w:t>这些身穿白衣之人的由来</w:t>
      </w:r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proofErr w:type="gramEnd"/>
      <w:r w:rsidRPr="004F51CF">
        <w:rPr>
          <w:rFonts w:ascii="PMingLiU" w:eastAsia="PMingLiU" w:hAnsi="PMingLiU" w:cs="Times New Roman" w:hint="eastAsia"/>
          <w:b/>
          <w:color w:val="000000"/>
        </w:rPr>
        <w:t>13~14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p w:rsidR="00B96C0E" w:rsidRPr="004F51CF" w:rsidRDefault="00B96C0E" w:rsidP="00B96C0E">
      <w:pPr>
        <w:spacing w:after="0" w:line="360" w:lineRule="atLeast"/>
        <w:jc w:val="both"/>
        <w:rPr>
          <w:rFonts w:ascii="PMingLiU" w:eastAsia="PMingLiU" w:hAnsi="PMingLiU" w:cs="Times New Roman"/>
          <w:b/>
          <w:color w:val="000000"/>
        </w:rPr>
      </w:pPr>
      <w:r w:rsidRPr="004F51CF">
        <w:rPr>
          <w:rFonts w:ascii="PMingLiU" w:eastAsia="PMingLiU" w:hAnsi="PMingLiU" w:cs="Times New Roman" w:hint="eastAsia"/>
          <w:b/>
          <w:color w:val="000000"/>
        </w:rPr>
        <w:t>          </w:t>
      </w:r>
      <w:r w:rsidRPr="004F51CF">
        <w:rPr>
          <w:rFonts w:ascii="PMingLiU" w:eastAsia="PMingLiU" w:hAnsi="PMingLiU" w:cs="Times New Roman"/>
          <w:b/>
          <w:color w:val="000000"/>
        </w:rPr>
        <w:t xml:space="preserve">     4</w:t>
      </w:r>
      <w:r w:rsidRPr="004F51CF">
        <w:rPr>
          <w:rFonts w:ascii="PMingLiU" w:eastAsia="PMingLiU" w:hAnsi="PMingLiU" w:cs="Times New Roman" w:hint="eastAsia"/>
          <w:b/>
          <w:color w:val="000000"/>
        </w:rPr>
        <w:t>.</w:t>
      </w:r>
      <w:r w:rsidRPr="004F51CF">
        <w:rPr>
          <w:rFonts w:ascii="SimSun" w:eastAsia="SimSun" w:hAnsi="SimSun" w:cs="Times New Roman" w:hint="eastAsia"/>
          <w:b/>
          <w:color w:val="000000"/>
        </w:rPr>
        <w:t>他们事奉神之余，</w:t>
      </w:r>
      <w:proofErr w:type="gramStart"/>
      <w:r w:rsidRPr="004F51CF">
        <w:rPr>
          <w:rFonts w:ascii="SimSun" w:eastAsia="SimSun" w:hAnsi="SimSun" w:cs="Times New Roman" w:hint="eastAsia"/>
          <w:b/>
          <w:color w:val="000000"/>
        </w:rPr>
        <w:t>受神和羔羊的牧养和安慰</w:t>
      </w:r>
      <w:r w:rsidRPr="004F51CF">
        <w:rPr>
          <w:rFonts w:ascii="PMingLiU" w:eastAsia="PMingLiU" w:hAnsi="PMingLiU" w:cs="Times New Roman" w:hint="eastAsia"/>
          <w:b/>
          <w:color w:val="000000"/>
        </w:rPr>
        <w:t>(</w:t>
      </w:r>
      <w:proofErr w:type="gramEnd"/>
      <w:r w:rsidRPr="004F51CF">
        <w:rPr>
          <w:rFonts w:ascii="PMingLiU" w:eastAsia="PMingLiU" w:hAnsi="PMingLiU" w:cs="Times New Roman" w:hint="eastAsia"/>
          <w:b/>
          <w:color w:val="000000"/>
        </w:rPr>
        <w:t>15~17</w:t>
      </w:r>
      <w:r w:rsidRPr="004F51CF">
        <w:rPr>
          <w:rFonts w:ascii="SimSun" w:eastAsia="SimSun" w:hAnsi="SimSun" w:cs="Times New Roman" w:hint="eastAsia"/>
          <w:b/>
          <w:color w:val="000000"/>
        </w:rPr>
        <w:t>节</w:t>
      </w:r>
      <w:r w:rsidRPr="004F51CF">
        <w:rPr>
          <w:rFonts w:ascii="PMingLiU" w:eastAsia="PMingLiU" w:hAnsi="PMingLiU" w:cs="Times New Roman" w:hint="eastAsia"/>
          <w:b/>
          <w:color w:val="00000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525"/>
      </w:tblGrid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此後我看見四位天使站在地的四角、執掌地上四方的風、叫風不吹在地上、海上、和樹上。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7:2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我又看見另有一位天使、從日出之地上來、拿著永生　神的印．他就向那得著權柄能傷害地和海的四位天使、大聲喊著說、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7:3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地與海並樹木、你們不可傷害、等我們印了我們　神眾僕人的額。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7:4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C00000"/>
                <w:lang w:eastAsia="zh-TW"/>
              </w:rPr>
              <w:t>我聽見以色列人、各支派中受印的數目、有十四萬四千</w:t>
            </w:r>
            <w:r w:rsidRPr="004F51CF">
              <w:rPr>
                <w:rFonts w:ascii="PMingLiU" w:eastAsia="PMingLiU" w:hAnsi="PMingLiU" w:cs="PMingLiU"/>
                <w:b/>
                <w:lang w:eastAsia="zh-TW"/>
              </w:rPr>
              <w:t>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7:5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猶大支派中受印的有一萬二千．流便支派中有一萬二千．迦得支派中有一萬二千．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7:6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亞設支派中有一萬二千．拿弗他利支派中有一萬二千．瑪拿西支派中有一萬二千．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7:7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西緬支派中有一萬二千．利未支派中有一萬二千．以薩迦支派中有一萬二千．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7:8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西布倫支派中有一萬二千．約瑟支派中有一萬二千．便雅憫支派中受印的有一萬二千．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7:9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此後、我觀看、見有許多的人、沒有人能數過來、是從各國各族各民各方來的、站在寶座和羔羊面前、身穿白衣、手拿棕樹枝．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7:10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大聲喊著說、願救恩歸與坐在寶座上我們的　神、也歸與羔羊。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7:11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眾天使都站在寶座和眾長老並四活物的周圍、在寶座前、面伏於地、敬拜　神、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7:12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說、阿們．頌讚、榮耀、智慧、感謝、尊貴、權柄、大力、都歸與我們的　神、直到永永遠遠。</w:t>
            </w:r>
            <w:r w:rsidRPr="004F51CF">
              <w:rPr>
                <w:rFonts w:ascii="PMingLiU" w:eastAsia="PMingLiU" w:hAnsi="PMingLiU" w:cs="PMingLiU"/>
                <w:b/>
              </w:rPr>
              <w:t>阿們。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7:13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長老中有一位問我說、這些穿白衣的是誰、是從那裏來的。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7:14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我對他說、我主、你知道．他向我說、這些人是從大患難中出來的、曾用羔羊的血、把衣裳洗白淨了。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所以他們在　神寶座前、晝夜在他殿中事奉他．坐寶座的要用帳幕覆庇他們。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7:16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lang w:eastAsia="zh-TW"/>
              </w:rPr>
              <w:t>他們不再饑、不再渴．日頭和炎熱、也必不傷害他們．</w:t>
            </w:r>
          </w:p>
        </w:tc>
      </w:tr>
      <w:tr w:rsidR="00B96C0E" w:rsidRPr="004F51CF" w:rsidTr="00B96C0E">
        <w:trPr>
          <w:tblCellSpacing w:w="15" w:type="dxa"/>
        </w:trPr>
        <w:tc>
          <w:tcPr>
            <w:tcW w:w="600" w:type="dxa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F51CF">
              <w:rPr>
                <w:rFonts w:ascii="Times New Roman" w:eastAsia="Times New Roman" w:hAnsi="Times New Roman" w:cs="Times New Roman"/>
                <w:b/>
                <w:color w:val="003399"/>
              </w:rPr>
              <w:t>7:17</w:t>
            </w:r>
          </w:p>
        </w:tc>
        <w:tc>
          <w:tcPr>
            <w:tcW w:w="0" w:type="auto"/>
            <w:vAlign w:val="center"/>
            <w:hideMark/>
          </w:tcPr>
          <w:p w:rsidR="00B96C0E" w:rsidRPr="004F51CF" w:rsidRDefault="00B96C0E" w:rsidP="00B9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4F51CF">
              <w:rPr>
                <w:rFonts w:ascii="PMingLiU" w:eastAsia="PMingLiU" w:hAnsi="PMingLiU" w:cs="PMingLiU"/>
                <w:b/>
                <w:color w:val="C00000"/>
                <w:lang w:eastAsia="zh-TW"/>
              </w:rPr>
              <w:t>因為寶座中的羔羊必牧養他們、領他們到生命水的泉源．　神也必擦去他們一切的眼淚</w:t>
            </w:r>
            <w:r w:rsidRPr="004F51CF">
              <w:rPr>
                <w:rFonts w:ascii="PMingLiU" w:eastAsia="PMingLiU" w:hAnsi="PMingLiU" w:cs="PMingLiU"/>
                <w:b/>
                <w:lang w:eastAsia="zh-TW"/>
              </w:rPr>
              <w:t>。</w:t>
            </w:r>
          </w:p>
        </w:tc>
      </w:tr>
    </w:tbl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】「此后，我看见四位天使站在地的四角，执掌地上四方的风，叫风不吹在地上、海上，和树上。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2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】「我又看见另有一位天使，从日出之地上来，拿着永生神的印。他就向那得着权柄能伤害地和海的四位天使大声喊着说：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3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】「『地与海并树木，你们不可伤害，等我们印了我们神众仆人的额。』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EF529B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lastRenderedPageBreak/>
        <w:t>本章是在第六、七印之间插入的两个异象，分别用「此后」开始，正好回答了第六印中世人提出的问题：「谁能站得住呢」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。这些异象很可能是与前六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印中的灾难同时发生的，显明神在灾难中对自己百姓的保守。前六印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所带出的只是「民要攻打民，国要攻打国；多处必有饥荒、地震。</w:t>
      </w:r>
      <w:r w:rsidR="00144DEE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这都是灾难的起头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」（太二十四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7-8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），而第七印带出的七号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，才是真正的灾难：「那时，人要把你们陷在患难里，也要杀害你们；你们又要为我的名被万民恨恶」（太二十四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9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）。因此，圣灵在揭开第七印之前，插入了两个异象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，好让受苦的信徒看到：神在施行审判的同时，始终不会撇下属祂的百姓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在第六、七号之间，也插入了其他的异象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。而到了倾倒七碗的时候（十六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1-21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），地上已经不再有信徒，所以也不再有这样的安排了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「执掌地上四方的风」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，意思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是紧紧捉住地上四方的风，目的是「叫风不吹在地上、海上，和树上」，免得「伤害地和海」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。「风」在旧约中常常代表审判和毁灭的力量（耶四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11-12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；四十九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36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；五十一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「日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出之地」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，指东方，可能代表祝福的源头。伊甸园在东方（创二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），神的荣光从东方而来（结四十三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），朝见基督的博士们也来自东方（太二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1-2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不可伤害「地与海并树木」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，指不可危及人类生存的生活环境。宇宙的一切势力都是神的差役，「四方的风」并没有随意怒吼的权柄，只有神吩咐了，它们才能发作，目的是成就神的旨意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「永生神的印」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，原文是「活神的印」。古代的「印」用来标识所属的物主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，受「永生神的印」的人，就是被分别出来事奉神的「我们神众仆人」，包括信主的以色列人和外邦人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。当世人遭受大灾难时，事奉神的人将免受伤害（出十二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23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；结九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每个重生的信徒都受了圣灵的「印记」（弗一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13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；四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30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），都应当是事奉神的人（罗十二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），所以神认识我们（提后二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19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）、保护我们。今天，有些信徒害怕公开承认自己的信徒身分会招来麻烦，其实越怕越有麻烦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，不怕反而没有麻烦。因为不管我们承不承认，撒但都认识属主的人（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徒十九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15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）、也会控告属主的人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，而主只应允保护在人面前认祂的人：</w:t>
      </w:r>
      <w:r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「凡在人面前认我的，我在我天上的父面前也必认他；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凡在人面前不认我的，我在我天上的父面前也必不认他」（太十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32-33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）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4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】「我听见以色列人各支派中受印的数目有十四万四千。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5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】「犹大支派中受印的有一万二千；流便支派中有一万二千；迦得支派中有一万二千；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6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】「亚设支派中有一万二千；拿弗他利支派中有一万二千；玛拿西支派中有一万二千；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7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】「西缅支派中有一万二千；利未支派中有一万二千；以萨迦支派中有一万二千；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8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】「西布伦支派中有一万二千；约瑟支派中有一万二千；便雅悯支派中受印的有一万二千。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」</w:t>
      </w:r>
    </w:p>
    <w:p w:rsidR="00144DEE" w:rsidRPr="004E290A" w:rsidRDefault="00EF529B" w:rsidP="00144D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「以色列人各支派」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，指雅各十二个儿子的后裔（创四十九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），可能是在大灾难期间信主的以色列人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「十四万四千」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原文是「十二个十二千」，象征完整的见证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这里指出「以色列人各支派中受印的数目」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，并不是说没有外邦人「受印」，而是强调神将来对以色列的恢复计划。有人把这些人解释为教会，即属灵的「真犹太人」（罗二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29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），但依据并不充分。既然「犹大支派中的狮子」应该按字面理解，这里列出的「犹大支派」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也没有理由不按字面来理解。耶和华见证人和安息日会都是按灵意解释，分别认为只有他们才是这「十四万四千」人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在这里所列出的十二支派中，「犹大支派中的狮子」弥赛亚出自王族「犹大支派」，所以犹大排序领先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。「流便」是长子，但因污秽父亲的床而失去了长子的名分（创四十九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3-4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）。这十二支派的排名先后曾引起很多猜测，但是我们没有必要太钻牛角尖，因为圣经中共有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20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次列出十二支派，其中就有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18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个不同的次序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十二支派各有「十二千」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人受印，</w:t>
      </w:r>
      <w:r w:rsidR="00144DEE" w:rsidRPr="004E290A">
        <w:rPr>
          <w:rFonts w:ascii="PMingLiU" w:eastAsia="PMingLiU" w:hAnsi="PMingLiU" w:cs="PMingLiU" w:hint="eastAsia"/>
          <w:b/>
          <w:color w:val="FF0000"/>
          <w:bdr w:val="none" w:sz="0" w:space="0" w:color="auto" w:frame="1"/>
        </w:rPr>
        <w:t>唯独没有「但」支派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，而是由「玛拿西」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支派代替。但支派中没有「受印」的，可能因为「但」支派带头拜偶像（士十八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30-31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；王上十二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29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），传统认为敌基督将出于但支派（初期教父希坡律陀的《驳异端》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50.30.2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，以及犹太拉比对创四十九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17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、耶八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的解释）。但将来在千年国度中，仍会有但支派的产业（结四十八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「约瑟」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得了长子双倍的产业，玛拿西和以法莲支派都是「约瑟」的后代。如果列出玛拿西支派，照理也应列出以法莲支派。但可能因为以法莲支派带头拜偶像（何四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17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；十四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），所以用「约瑟」代替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 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9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】「此后，我观看，见有许多的人，没有人能数过来，是从各国、各族、各民、各方来的，站在宝座和羔羊面前，身穿白衣，手拿棕树枝，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lastRenderedPageBreak/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10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】「大声喊着说：『愿救恩归与坐在宝座上我们的神，也归与羔羊！』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EF529B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「此后」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，开始了第二个插入的异象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当时的信徒人数不多，但约翰却「见有许多的人，没有人能数过来」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，这是给受苦的信徒极大的鼓舞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FF0000"/>
        </w:rPr>
      </w:pPr>
      <w:r>
        <w:rPr>
          <w:rFonts w:ascii="PMingLiU" w:eastAsia="PMingLiU" w:hAnsi="PMingLiU" w:cs="PMingLiU" w:hint="eastAsia"/>
          <w:b/>
          <w:color w:val="FF0000"/>
          <w:bdr w:val="none" w:sz="0" w:space="0" w:color="auto" w:frame="1"/>
        </w:rPr>
        <w:t>「各国、各族、各民、各方」，可能包括外邦信徒和受印的以色列人，他们来自世界各地，都是「从大患难中出来的」</w:t>
      </w:r>
      <w:r w:rsidR="00144DEE" w:rsidRPr="004E290A">
        <w:rPr>
          <w:rFonts w:ascii="PMingLiU" w:eastAsia="PMingLiU" w:hAnsi="PMingLiU" w:cs="PMingLiU" w:hint="eastAsia"/>
          <w:b/>
          <w:color w:val="FF0000"/>
          <w:bdr w:val="none" w:sz="0" w:space="0" w:color="auto" w:frame="1"/>
        </w:rPr>
        <w:t>得胜者，很可能是殉道者</w:t>
      </w:r>
      <w:r>
        <w:rPr>
          <w:rFonts w:ascii="PMingLiU" w:eastAsia="PMingLiU" w:hAnsi="PMingLiU" w:cs="PMingLiU" w:hint="eastAsia"/>
          <w:b/>
          <w:color w:val="FF0000"/>
          <w:bdr w:val="none" w:sz="0" w:space="0" w:color="auto" w:frame="1"/>
        </w:rPr>
        <w:t>。当世人在大灾难中站立不住的时候，得胜的圣徒却得以「站在宝座和羔羊面前」</w:t>
      </w:r>
      <w:r w:rsidR="00144DEE" w:rsidRPr="004E290A">
        <w:rPr>
          <w:rFonts w:ascii="PMingLiU" w:eastAsia="PMingLiU" w:hAnsi="PMingLiU" w:cs="PMingLiU"/>
          <w:b/>
          <w:color w:val="FF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「白衣」，原文是「白色长袍」，象征尊贵，在此代表称义、得胜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。在世人看来，殉道者是卑贱、失败的，但神却用「白衣」宣告：他们才是尊贵的得胜者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「棕树枝」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，是胜利的标记（约十二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13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），在住棚节的庆典中（利二十三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40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）用来庆贺出埃及的胜利（利二十三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43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第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节是《启示录》中的第七个颂赞。本书一共出现了十四个颂赞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，原文的形式都是可以颂唱的诗歌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「救恩」是这些人赞美的惟一主题，在「救恩」的计划里，神和羔羊缺一不可。惟有蒙恩的人才知道「救恩」的宝贵，天使虽然也称颂神和羔羊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，但他们却不像信徒能亲尝救恩的大爱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罗马将军在凯旋时身穿白衣进城，犹太人在马加比收复耶路撒冷时手拿棕树枝进城（马加比二书十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）。而这个天上的异象却显明，忍耐、受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逼迫的软弱信徒才是最后的得胜者，他们将「身穿白衣，手拿棕树枝」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，来到宝座前。又如撒迦利亚先知所预言的，「所有来攻击耶路撒冷列国中剩下的人，必年年上来敬拜大君王</w:t>
      </w:r>
      <w:r w:rsidRPr="004E290A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——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万军之耶和华，并守住棚节」（亚十四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），外邦人中被神所得着的圣徒，将要和以色列人一起来守天上的住棚节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11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】「众天使都站在宝座和众长老并四活物的周围，在宝座前，面伏于地，敬拜神，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12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】「说：阿们！颂赞、荣耀、智慧、感谢、尊贵、权柄、大力都归与我们的神，直到永永远远。阿们！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第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12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节是《启示录》中的第八个颂赞，原文是诗歌。「颂赞、荣耀、智慧、感谢、尊贵、权柄、大力」（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12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节），是用七重完全的颂词来称颂神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五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12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的七重颂词以羔羊为颂赞对象，本节却是以神为颂赞对象，表明基督与父神的地位同等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13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】「长老中有一位问我说：『这些穿白衣的是谁？是从哪里来的？』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14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】「我对他说：『我主，你知道。』他向我说：『这些人是从大患难中出来的，曾用羔羊的血把衣裳洗白净了。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EF529B" w:rsidP="00144D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「我主」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，是当时对有地位者的尊称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「大患难」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原文有冠词，指特定的患难（三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；但十二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；可十三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19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；太二十四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21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），即末日的大灾难，可能也包括信徒为进神国所受的苦难（约十六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33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；徒十四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22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「出来」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，原文是现在分词，表示他们还在持续不断地出来，可能指不断地殉道（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「曾用羔羊的血把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衣裳洗白净了」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，「洗」和「白浄」原文都是用简单过去式，表明这两个过去一次的动作具有永远的效果。这些得胜者无论是称义、还是得胜，都是凭着「羔羊的血」，而不是倚靠自己的行为（加三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15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】「所以，他们在神宝座前，昼夜在祂殿中事奉祂。坐宝座的要用帐幕覆庇他们。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16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】「他们不再饥，不再渴；日头和炎热也必不伤害他们。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144DEE" w:rsidP="00144D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</w:rPr>
      </w:pP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【启七</w:t>
      </w:r>
      <w:r w:rsidRPr="004F51CF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17</w:t>
      </w:r>
      <w:r w:rsidRPr="004F51CF">
        <w:rPr>
          <w:rFonts w:ascii="PMingLiU" w:eastAsia="PMingLiU" w:hAnsi="PMingLiU" w:cs="PMingLiU" w:hint="eastAsia"/>
          <w:b/>
          <w:bCs/>
          <w:color w:val="000000"/>
          <w:bdr w:val="none" w:sz="0" w:space="0" w:color="auto" w:frame="1"/>
        </w:rPr>
        <w:t>】「因为宝座中的羔羊必牧养他们，领他们到生命水的泉源；神也必擦去他们一切的眼泪。』</w:t>
      </w:r>
      <w:r w:rsidRPr="004F51CF">
        <w:rPr>
          <w:rFonts w:ascii="PMingLiU" w:eastAsia="PMingLiU" w:hAnsi="PMingLiU" w:cs="PMingLiU"/>
          <w:b/>
          <w:bCs/>
          <w:color w:val="000000"/>
          <w:bdr w:val="none" w:sz="0" w:space="0" w:color="auto" w:frame="1"/>
        </w:rPr>
        <w:t>」</w:t>
      </w:r>
    </w:p>
    <w:p w:rsidR="00144DEE" w:rsidRPr="004E290A" w:rsidRDefault="00EF529B" w:rsidP="00144D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「所以」，表明蒙救赎的信徒被「洗白净」的目的，是为了作祭司、「在神宝座前」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昼夜事奉神（代上九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33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）。神救恩的最终目的，是叫我们永远事奉祂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。今天我们在地上的事奉，不过是学习和操练，预备将来在天上的事奉。如果我们今天不甘心乐意事奉神（罗十二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）、不渴慕神的同在，将来在天上「昼夜在祂殿中事奉祂」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、与神永远同在，岂不成了一种可怕的煎熬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？</w:t>
      </w:r>
    </w:p>
    <w:p w:rsidR="00144DEE" w:rsidRPr="004E290A" w:rsidRDefault="00EF529B" w:rsidP="00144D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「坐宝座的要用帐幕覆庇他们」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，意思是神将与他们同住。「要用帐幕覆庇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 xml:space="preserve"> 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」原文就是「住在」、「同住」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。主耶稣道成肉身「住在我们中间」（约一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14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），原文就是「支搭帐幕在我们中间」，这正是住棚节所预表的（利二十三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40-43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lastRenderedPageBreak/>
        <w:t>「不再饥，不再渴」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，指灵里完全得着满足。主耶稣曾在住棚节的最后一天宣布：</w:t>
      </w:r>
      <w:r w:rsidR="00144DEE" w:rsidRPr="004F51CF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「人若渴了，可以到我这里来喝。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信我的人就如经上所说：『从他腹中要流出活水的江河来。』」（约七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37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在天上的住棚节，神「要用帐幕覆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庇他们」，所以「日头和炎热也必不伤害他们」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，所有的苦难都已经成为过去（诗一百二十一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6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）。当我们借着世上的苦难、学完了有益的功课（来十二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），就再也没有任何地上的事物能伤害我们了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144DEE" w:rsidP="00144D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主耶稣是「好牧人」（约十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11</w:t>
      </w:r>
      <w:r w:rsidR="00EF529B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），只有祂的「牧养」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，才能使我们「不再饥」；只有「生命水的泉源」（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17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节；赛四十九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；耶二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13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），才能使我们「不再渴」，使我们的心灵对神的渴慕得着饱足（约四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14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；七</w:t>
      </w:r>
      <w:r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38</w:t>
      </w:r>
      <w:r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144DEE" w:rsidRPr="004E290A" w:rsidRDefault="00EF529B" w:rsidP="00144D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「擦去他们一切的眼泪」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，是引自先知以赛亚的预言（赛二十五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），象征从苦难中得安慰、蒙释放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。</w:t>
      </w:r>
    </w:p>
    <w:p w:rsidR="00B96C0E" w:rsidRPr="004F51CF" w:rsidRDefault="00EF529B" w:rsidP="00144DE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在前六印惊天动地的灾难之中，神借着两个异象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显明了祂的信实和保守，就像暴风雨中的一个坚固、温暖、明亮的避难所。今天，有人认为旧约的神公义、新约的神慈爱，既然「神就是爱」（约壹四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），祂必然大人有大量，不会介意人的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那点小错，更不会用灾难和地狱来审判世界。但「耶稣基督的启示」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却让这些臆想不攻自破：神永远是慈爱的，也永远是公义的，但祂的公义</w:t>
      </w:r>
      <w:r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和慈爱都不是迁就人的标准，而是按照祂自己所启示的「圣洁真实」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。祂的公义必要追讨一切恨祂的人（出二十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5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），祂的慈爱也向着爱祂、守祂诫命的人永远长存（出二十</w:t>
      </w:r>
      <w:r w:rsidR="00144DEE" w:rsidRPr="004E290A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6</w:t>
      </w:r>
      <w:r w:rsidR="00144DEE" w:rsidRPr="004E290A">
        <w:rPr>
          <w:rFonts w:ascii="PMingLiU" w:eastAsia="PMingLiU" w:hAnsi="PMingLiU" w:cs="PMingLiU" w:hint="eastAsia"/>
          <w:b/>
          <w:color w:val="000000"/>
          <w:bdr w:val="none" w:sz="0" w:space="0" w:color="auto" w:frame="1"/>
        </w:rPr>
        <w:t>）</w:t>
      </w:r>
      <w:r w:rsidR="00144DEE" w:rsidRPr="004E290A">
        <w:rPr>
          <w:rFonts w:ascii="PMingLiU" w:eastAsia="PMingLiU" w:hAnsi="PMingLiU" w:cs="PMingLiU"/>
          <w:b/>
          <w:color w:val="000000"/>
          <w:bdr w:val="none" w:sz="0" w:space="0" w:color="auto" w:frame="1"/>
        </w:rPr>
        <w:t>！</w:t>
      </w:r>
    </w:p>
    <w:p w:rsidR="00B96C0E" w:rsidRPr="004F51CF" w:rsidRDefault="00B96C0E">
      <w:pPr>
        <w:rPr>
          <w:b/>
        </w:rPr>
      </w:pPr>
    </w:p>
    <w:sectPr w:rsidR="00B96C0E" w:rsidRPr="004F51CF" w:rsidSect="000D43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66C"/>
    <w:multiLevelType w:val="multilevel"/>
    <w:tmpl w:val="FDFE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35148A"/>
    <w:multiLevelType w:val="multilevel"/>
    <w:tmpl w:val="338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8568AA"/>
    <w:multiLevelType w:val="multilevel"/>
    <w:tmpl w:val="0EB8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F4058F"/>
    <w:multiLevelType w:val="multilevel"/>
    <w:tmpl w:val="014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1A4BD2"/>
    <w:multiLevelType w:val="multilevel"/>
    <w:tmpl w:val="EB96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2A6753"/>
    <w:multiLevelType w:val="multilevel"/>
    <w:tmpl w:val="3FC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478FF"/>
    <w:multiLevelType w:val="multilevel"/>
    <w:tmpl w:val="1EB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205E2D"/>
    <w:multiLevelType w:val="multilevel"/>
    <w:tmpl w:val="3AA2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9605C5"/>
    <w:multiLevelType w:val="multilevel"/>
    <w:tmpl w:val="2FC4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64227B"/>
    <w:multiLevelType w:val="multilevel"/>
    <w:tmpl w:val="108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246C3B"/>
    <w:multiLevelType w:val="multilevel"/>
    <w:tmpl w:val="AD8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234840"/>
    <w:multiLevelType w:val="multilevel"/>
    <w:tmpl w:val="FAC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D039A0"/>
    <w:multiLevelType w:val="multilevel"/>
    <w:tmpl w:val="D4CE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7A2DAB"/>
    <w:multiLevelType w:val="multilevel"/>
    <w:tmpl w:val="591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B2245F"/>
    <w:multiLevelType w:val="multilevel"/>
    <w:tmpl w:val="2E0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7A608A"/>
    <w:multiLevelType w:val="multilevel"/>
    <w:tmpl w:val="D15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58"/>
    <w:rsid w:val="000548F9"/>
    <w:rsid w:val="000613F4"/>
    <w:rsid w:val="000A7D8C"/>
    <w:rsid w:val="000D43EC"/>
    <w:rsid w:val="00144DEE"/>
    <w:rsid w:val="001A5C58"/>
    <w:rsid w:val="001C6DDF"/>
    <w:rsid w:val="002F04EA"/>
    <w:rsid w:val="004613F0"/>
    <w:rsid w:val="004F51CF"/>
    <w:rsid w:val="0052418D"/>
    <w:rsid w:val="00550376"/>
    <w:rsid w:val="006F70C1"/>
    <w:rsid w:val="007B14A8"/>
    <w:rsid w:val="007C5370"/>
    <w:rsid w:val="007E56BB"/>
    <w:rsid w:val="00AA7387"/>
    <w:rsid w:val="00AD2623"/>
    <w:rsid w:val="00B96C0E"/>
    <w:rsid w:val="00BB442E"/>
    <w:rsid w:val="00D10779"/>
    <w:rsid w:val="00E27785"/>
    <w:rsid w:val="00ED4097"/>
    <w:rsid w:val="00E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C0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wp-caption-text">
    <w:name w:val="wp-caption-text"/>
    <w:basedOn w:val="Normal"/>
    <w:rsid w:val="00A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1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C0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wp-caption-text">
    <w:name w:val="wp-caption-text"/>
    <w:basedOn w:val="Normal"/>
    <w:rsid w:val="00A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4621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87309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229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536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213355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691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2024-05-19T11:13:00Z</dcterms:created>
  <dcterms:modified xsi:type="dcterms:W3CDTF">2024-05-19T23:41:00Z</dcterms:modified>
</cp:coreProperties>
</file>