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93B" w:rsidRPr="003948AE" w:rsidRDefault="0058693B" w:rsidP="0058693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542E1C">
        <w:rPr>
          <w:rFonts w:ascii="SimSun" w:cs="SimSun" w:hint="eastAsia"/>
          <w:b/>
          <w:sz w:val="28"/>
          <w:szCs w:val="28"/>
        </w:rPr>
        <w:t xml:space="preserve">神学研讨     </w:t>
      </w:r>
      <w:r>
        <w:rPr>
          <w:rFonts w:ascii="SimSun" w:cs="SimSun" w:hint="eastAsia"/>
          <w:b/>
          <w:sz w:val="28"/>
          <w:szCs w:val="28"/>
        </w:rPr>
        <w:t xml:space="preserve">  </w:t>
      </w:r>
      <w:r w:rsidRPr="00542E1C">
        <w:rPr>
          <w:rFonts w:hint="eastAsia"/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57</w:t>
      </w:r>
      <w:r w:rsidRPr="003E4775">
        <w:rPr>
          <w:rFonts w:hint="eastAsia"/>
          <w:b/>
          <w:sz w:val="28"/>
          <w:szCs w:val="28"/>
        </w:rPr>
        <w:t>课</w:t>
      </w:r>
      <w:r w:rsidRPr="003E4775">
        <w:rPr>
          <w:b/>
          <w:sz w:val="28"/>
          <w:szCs w:val="28"/>
        </w:rPr>
        <w:t xml:space="preserve">     </w:t>
      </w:r>
      <w:r w:rsidRPr="00737251">
        <w:rPr>
          <w:rFonts w:ascii="PMingLiU" w:eastAsia="PMingLiU" w:hAnsi="PMingLiU" w:cs="PMingLiU" w:hint="eastAsia"/>
          <w:b/>
          <w:bCs/>
          <w:sz w:val="28"/>
          <w:szCs w:val="28"/>
        </w:rPr>
        <w:t>以弗所书</w:t>
      </w:r>
      <w:r w:rsidR="00616A54">
        <w:rPr>
          <w:rFonts w:ascii="PMingLiU" w:hAnsi="PMingLiU" w:cs="PMingLiU" w:hint="eastAsia"/>
          <w:b/>
          <w:bCs/>
          <w:sz w:val="28"/>
          <w:szCs w:val="28"/>
        </w:rPr>
        <w:t>.</w:t>
      </w:r>
      <w:r w:rsidR="00616A54">
        <w:rPr>
          <w:rFonts w:ascii="PMingLiU" w:hAnsi="PMingLiU" w:cs="PMingLiU"/>
          <w:b/>
          <w:bCs/>
          <w:sz w:val="28"/>
          <w:szCs w:val="28"/>
        </w:rPr>
        <w:t xml:space="preserve">1   </w:t>
      </w:r>
      <w:r w:rsidRPr="00737251">
        <w:rPr>
          <w:rFonts w:ascii="PMingLiU" w:eastAsia="PMingLiU" w:hAnsi="PMingLiU" w:cs="PMingLiU"/>
          <w:b/>
          <w:bCs/>
          <w:sz w:val="28"/>
          <w:szCs w:val="28"/>
        </w:rPr>
        <w:t xml:space="preserve"> </w:t>
      </w:r>
      <w:r>
        <w:rPr>
          <w:rFonts w:ascii="PMingLiU" w:eastAsia="PMingLiU" w:hAnsi="PMingLiU" w:cs="PMingLiU"/>
          <w:b/>
          <w:bCs/>
          <w:sz w:val="16"/>
          <w:szCs w:val="16"/>
        </w:rPr>
        <w:t xml:space="preserve">         </w:t>
      </w:r>
      <w:r>
        <w:rPr>
          <w:rFonts w:ascii="PMingLiU" w:hAnsi="PMingLiU" w:cs="PMingLiU" w:hint="eastAsia"/>
          <w:b/>
          <w:bCs/>
          <w:sz w:val="18"/>
          <w:szCs w:val="18"/>
        </w:rPr>
        <w:t>3/2</w:t>
      </w:r>
      <w:r w:rsidRPr="00737251">
        <w:rPr>
          <w:rFonts w:ascii="PMingLiU" w:eastAsia="PMingLiU" w:hAnsi="PMingLiU" w:cs="PMingLiU"/>
          <w:b/>
          <w:bCs/>
          <w:sz w:val="18"/>
          <w:szCs w:val="18"/>
        </w:rPr>
        <w:t>/2025</w:t>
      </w:r>
    </w:p>
    <w:p w:rsidR="0058693B" w:rsidRDefault="0058693B" w:rsidP="0058693B">
      <w:pPr>
        <w:spacing w:after="0" w:line="240" w:lineRule="auto"/>
        <w:outlineLvl w:val="1"/>
        <w:rPr>
          <w:rFonts w:ascii="PMingLiU" w:hAnsi="PMingLiU" w:cs="PMingLiU"/>
          <w:b/>
          <w:bCs/>
          <w:sz w:val="16"/>
          <w:szCs w:val="16"/>
        </w:rPr>
      </w:pPr>
    </w:p>
    <w:p w:rsidR="002D4AEA" w:rsidRPr="001162F7" w:rsidRDefault="002D4AEA" w:rsidP="002D4AEA">
      <w:pPr>
        <w:spacing w:after="0" w:line="240" w:lineRule="auto"/>
        <w:outlineLvl w:val="2"/>
        <w:rPr>
          <w:rFonts w:ascii="PMingLiU" w:eastAsia="PMingLiU" w:hAnsi="PMingLiU" w:cs="PMingLiU"/>
          <w:b/>
          <w:bCs/>
        </w:rPr>
      </w:pPr>
      <w:r w:rsidRPr="001162F7">
        <w:rPr>
          <w:rFonts w:ascii="PMingLiU" w:eastAsia="PMingLiU" w:hAnsi="PMingLiU" w:cs="PMingLiU" w:hint="eastAsia"/>
          <w:b/>
          <w:bCs/>
        </w:rPr>
        <w:t>以弗所书</w:t>
      </w:r>
      <w:r w:rsidRPr="001162F7">
        <w:rPr>
          <w:rFonts w:ascii="SimSun" w:eastAsia="SimSun" w:hAnsi="SimSun" w:cs="Times New Roman" w:hint="eastAsia"/>
          <w:b/>
          <w:bCs/>
          <w:color w:val="000000"/>
        </w:rPr>
        <w:t>【基督的奥秘就是教会】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</w:t>
      </w:r>
      <w:r w:rsidRPr="001162F7">
        <w:rPr>
          <w:rFonts w:ascii="PMingLiU" w:eastAsia="PMingLiU" w:hAnsi="PMingLiU" w:cs="Times New Roman" w:hint="eastAsia"/>
          <w:b/>
          <w:bCs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一</w:t>
      </w:r>
      <w:proofErr w:type="gramStart"/>
      <w:r w:rsidRPr="001162F7">
        <w:rPr>
          <w:rFonts w:ascii="PMingLiU" w:eastAsia="PMingLiU" w:hAnsi="PMingLiU" w:cs="Times New Roman" w:hint="eastAsia"/>
          <w:b/>
          <w:bCs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引言</w:t>
      </w:r>
      <w:proofErr w:type="gramEnd"/>
      <w:r w:rsidRPr="001162F7">
        <w:rPr>
          <w:rFonts w:ascii="PMingLiU" w:eastAsia="PMingLiU" w:hAnsi="PMingLiU" w:cs="Times New Roman" w:hint="eastAsia"/>
          <w:b/>
          <w:bCs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弗一</w:t>
      </w:r>
      <w:r w:rsidRPr="001162F7">
        <w:rPr>
          <w:rFonts w:ascii="PMingLiU" w:eastAsia="PMingLiU" w:hAnsi="PMingLiU" w:cs="Times New Roman" w:hint="eastAsia"/>
          <w:b/>
          <w:bCs/>
          <w:color w:val="000000"/>
          <w:sz w:val="16"/>
          <w:szCs w:val="16"/>
        </w:rPr>
        <w:t>1~2)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</w:t>
      </w:r>
      <w:r w:rsidRPr="001162F7">
        <w:rPr>
          <w:rFonts w:ascii="PMingLiU" w:eastAsia="PMingLiU" w:hAnsi="PMingLiU" w:cs="Times New Roman" w:hint="eastAsia"/>
          <w:b/>
          <w:bCs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二</w:t>
      </w:r>
      <w:proofErr w:type="gramStart"/>
      <w:r w:rsidRPr="001162F7">
        <w:rPr>
          <w:rFonts w:ascii="PMingLiU" w:eastAsia="PMingLiU" w:hAnsi="PMingLiU" w:cs="Times New Roman" w:hint="eastAsia"/>
          <w:b/>
          <w:bCs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教会在基督里所得的福分</w:t>
      </w:r>
      <w:proofErr w:type="gramEnd"/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(1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父的拣选和豫定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弗一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3~6)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(2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子的救赎和基业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弗一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7~12)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(3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灵的印记和凭质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弗一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13~14)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</w:t>
      </w:r>
      <w:r w:rsidRPr="001162F7">
        <w:rPr>
          <w:rFonts w:ascii="PMingLiU" w:eastAsia="PMingLiU" w:hAnsi="PMingLiU" w:cs="Times New Roman" w:hint="eastAsia"/>
          <w:b/>
          <w:bCs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三</w:t>
      </w:r>
      <w:proofErr w:type="gramStart"/>
      <w:r w:rsidRPr="001162F7">
        <w:rPr>
          <w:rFonts w:ascii="PMingLiU" w:eastAsia="PMingLiU" w:hAnsi="PMingLiU" w:cs="Times New Roman" w:hint="eastAsia"/>
          <w:b/>
          <w:bCs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教会在基督里所得的灵知</w:t>
      </w:r>
      <w:proofErr w:type="gramEnd"/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(1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真知道神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弗一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15~17)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(2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知道神的恩召和祂在圣徒中所得的基业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弗一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18)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(3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知道神向信的人所显的能力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弗一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19~23)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</w:t>
      </w:r>
      <w:r w:rsidRPr="001162F7">
        <w:rPr>
          <w:rFonts w:ascii="PMingLiU" w:eastAsia="PMingLiU" w:hAnsi="PMingLiU" w:cs="Times New Roman" w:hint="eastAsia"/>
          <w:b/>
          <w:bCs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四</w:t>
      </w:r>
      <w:proofErr w:type="gramStart"/>
      <w:r w:rsidRPr="001162F7">
        <w:rPr>
          <w:rFonts w:ascii="PMingLiU" w:eastAsia="PMingLiU" w:hAnsi="PMingLiU" w:cs="Times New Roman" w:hint="eastAsia"/>
          <w:b/>
          <w:bCs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教会在基督里所得的身分</w:t>
      </w:r>
      <w:proofErr w:type="gramEnd"/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(1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成为神在基督里造成的杰作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弗二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1~10)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(2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成为神在基督里造成的一个新人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弗二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11~18)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(3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成为神在基督里建造的居所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弗二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19~22)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</w:t>
      </w:r>
      <w:r w:rsidRPr="001162F7">
        <w:rPr>
          <w:rFonts w:ascii="PMingLiU" w:eastAsia="PMingLiU" w:hAnsi="PMingLiU" w:cs="Times New Roman" w:hint="eastAsia"/>
          <w:b/>
          <w:bCs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五</w:t>
      </w:r>
      <w:proofErr w:type="gramStart"/>
      <w:r w:rsidRPr="001162F7">
        <w:rPr>
          <w:rFonts w:ascii="PMingLiU" w:eastAsia="PMingLiU" w:hAnsi="PMingLiU" w:cs="Times New Roman" w:hint="eastAsia"/>
          <w:b/>
          <w:bCs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教会在基督里所得的启示</w:t>
      </w:r>
      <w:proofErr w:type="gramEnd"/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(1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神藉圣灵将基督的奥秘启示给祂的使徒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弗三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1~6)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(2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使徒将这奥秘传给众人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弗三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7~13)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</w:t>
      </w:r>
      <w:r w:rsidRPr="001162F7">
        <w:rPr>
          <w:rFonts w:ascii="PMingLiU" w:eastAsia="PMingLiU" w:hAnsi="PMingLiU" w:cs="Times New Roman" w:hint="eastAsia"/>
          <w:b/>
          <w:bCs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六</w:t>
      </w:r>
      <w:proofErr w:type="gramStart"/>
      <w:r w:rsidRPr="001162F7">
        <w:rPr>
          <w:rFonts w:ascii="PMingLiU" w:eastAsia="PMingLiU" w:hAnsi="PMingLiU" w:cs="Times New Roman" w:hint="eastAsia"/>
          <w:b/>
          <w:bCs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教会如何在基督里实化其所得</w:t>
      </w:r>
      <w:proofErr w:type="gramEnd"/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(1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神藉圣灵刚强我们里面的人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弗三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14~16)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(2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基督安家在我们的心里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三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17)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(3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我们能明白基督无限量的爱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弗三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18)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(4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因被神的丰满所充满</w:t>
      </w:r>
      <w:proofErr w:type="gramEnd"/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，而得以成就一切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弗三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19~21)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</w:t>
      </w:r>
      <w:r w:rsidRPr="001162F7">
        <w:rPr>
          <w:rFonts w:ascii="PMingLiU" w:eastAsia="PMingLiU" w:hAnsi="PMingLiU" w:cs="Times New Roman" w:hint="eastAsia"/>
          <w:b/>
          <w:bCs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七</w:t>
      </w:r>
      <w:proofErr w:type="gramStart"/>
      <w:r w:rsidRPr="001162F7">
        <w:rPr>
          <w:rFonts w:ascii="PMingLiU" w:eastAsia="PMingLiU" w:hAnsi="PMingLiU" w:cs="Times New Roman" w:hint="eastAsia"/>
          <w:b/>
          <w:bCs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基督对教会的赏赐</w:t>
      </w:r>
      <w:proofErr w:type="gramEnd"/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(1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赏赐教会合一的本质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弗四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1~6)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(2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赏赐教会建造的恩赐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弗四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7~16)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(3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赏赐教会改变行为的新人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弗四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17~32)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</w:t>
      </w:r>
      <w:r w:rsidRPr="001162F7">
        <w:rPr>
          <w:rFonts w:ascii="PMingLiU" w:eastAsia="PMingLiU" w:hAnsi="PMingLiU" w:cs="Times New Roman" w:hint="eastAsia"/>
          <w:b/>
          <w:bCs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八</w:t>
      </w:r>
      <w:proofErr w:type="gramStart"/>
      <w:r w:rsidRPr="001162F7">
        <w:rPr>
          <w:rFonts w:ascii="PMingLiU" w:eastAsia="PMingLiU" w:hAnsi="PMingLiU" w:cs="Times New Roman" w:hint="eastAsia"/>
          <w:b/>
          <w:bCs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基督在教会里的彰显</w:t>
      </w:r>
      <w:proofErr w:type="gramEnd"/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：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(1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显出像蒙爱的儿女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弗五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1~7)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(2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显出像光明的子女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弗五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8~14)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(3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显出像智慧之子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弗五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15~21)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(4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显出像基督爱教会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弗五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22~33)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(5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显出像基督待人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弗六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1~9)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      </w:t>
      </w:r>
      <w:r>
        <w:rPr>
          <w:rFonts w:ascii="PMingLiU" w:eastAsia="PMingLiU" w:hAnsi="PMingLiU" w:cs="Times New Roman"/>
          <w:b/>
          <w:color w:val="000000"/>
          <w:sz w:val="16"/>
          <w:szCs w:val="16"/>
        </w:rPr>
        <w:t xml:space="preserve">      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(6</w:t>
      </w:r>
      <w:proofErr w:type="gramStart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显出像大能大力的战士</w:t>
      </w:r>
      <w:proofErr w:type="gramEnd"/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color w:val="000000"/>
          <w:sz w:val="16"/>
          <w:szCs w:val="16"/>
        </w:rPr>
        <w:t>弗六</w:t>
      </w: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10~20)</w:t>
      </w:r>
    </w:p>
    <w:p w:rsidR="002D4AEA" w:rsidRPr="001162F7" w:rsidRDefault="002D4AEA" w:rsidP="002D4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1162F7">
        <w:rPr>
          <w:rFonts w:ascii="PMingLiU" w:eastAsia="PMingLiU" w:hAnsi="PMingLiU" w:cs="Times New Roman" w:hint="eastAsia"/>
          <w:b/>
          <w:color w:val="000000"/>
          <w:sz w:val="16"/>
          <w:szCs w:val="16"/>
        </w:rPr>
        <w:t>        </w:t>
      </w:r>
      <w:r w:rsidRPr="001162F7">
        <w:rPr>
          <w:rFonts w:ascii="PMingLiU" w:eastAsia="PMingLiU" w:hAnsi="PMingLiU" w:cs="Times New Roman" w:hint="eastAsia"/>
          <w:b/>
          <w:bCs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九</w:t>
      </w:r>
      <w:proofErr w:type="gramStart"/>
      <w:r w:rsidRPr="001162F7">
        <w:rPr>
          <w:rFonts w:ascii="PMingLiU" w:eastAsia="PMingLiU" w:hAnsi="PMingLiU" w:cs="Times New Roman" w:hint="eastAsia"/>
          <w:b/>
          <w:bCs/>
          <w:color w:val="000000"/>
          <w:sz w:val="16"/>
          <w:szCs w:val="16"/>
        </w:rPr>
        <w:t>)</w:t>
      </w:r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结语</w:t>
      </w:r>
      <w:proofErr w:type="gramEnd"/>
      <w:r w:rsidRPr="001162F7">
        <w:rPr>
          <w:rFonts w:ascii="PMingLiU" w:eastAsia="PMingLiU" w:hAnsi="PMingLiU" w:cs="Times New Roman" w:hint="eastAsia"/>
          <w:b/>
          <w:bCs/>
          <w:color w:val="000000"/>
          <w:sz w:val="16"/>
          <w:szCs w:val="16"/>
        </w:rPr>
        <w:t>(</w:t>
      </w:r>
      <w:r w:rsidRPr="001162F7">
        <w:rPr>
          <w:rFonts w:ascii="SimSun" w:eastAsia="SimSun" w:hAnsi="SimSun" w:cs="Times New Roman" w:hint="eastAsia"/>
          <w:b/>
          <w:bCs/>
          <w:color w:val="000000"/>
          <w:sz w:val="16"/>
          <w:szCs w:val="16"/>
        </w:rPr>
        <w:t>弗六</w:t>
      </w:r>
      <w:r w:rsidRPr="001162F7">
        <w:rPr>
          <w:rFonts w:ascii="PMingLiU" w:eastAsia="PMingLiU" w:hAnsi="PMingLiU" w:cs="Times New Roman" w:hint="eastAsia"/>
          <w:b/>
          <w:bCs/>
          <w:color w:val="000000"/>
          <w:sz w:val="16"/>
          <w:szCs w:val="16"/>
        </w:rPr>
        <w:t>21~24)</w:t>
      </w:r>
    </w:p>
    <w:p w:rsidR="002D4AEA" w:rsidRPr="00FB0940" w:rsidRDefault="002D4AEA" w:rsidP="002D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2D4AEA" w:rsidRPr="00FB0940" w:rsidRDefault="002D4AEA" w:rsidP="002D4A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主题：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br/>
      </w:r>
      <w:r w:rsidRPr="00FB0940">
        <w:rPr>
          <w:rFonts w:ascii="PMingLiU" w:eastAsia="PMingLiU" w:hAnsi="PMingLiU" w:cs="PMingLiU" w:hint="eastAsia"/>
          <w:sz w:val="16"/>
          <w:szCs w:val="16"/>
        </w:rPr>
        <w:t>以弗所书的核心主题是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0940">
        <w:rPr>
          <w:rFonts w:ascii="Times New Roman" w:eastAsia="Times New Roman" w:hAnsi="Times New Roman" w:cs="Times New Roman"/>
          <w:b/>
          <w:bCs/>
          <w:sz w:val="16"/>
          <w:szCs w:val="16"/>
        </w:rPr>
        <w:t>“</w:t>
      </w: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在基督里合一的教会</w:t>
      </w:r>
      <w:r w:rsidRPr="00FB0940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  <w:r w:rsidRPr="00FB0940">
        <w:rPr>
          <w:rFonts w:ascii="PMingLiU" w:eastAsia="PMingLiU" w:hAnsi="PMingLiU" w:cs="PMingLiU" w:hint="eastAsia"/>
          <w:sz w:val="16"/>
          <w:szCs w:val="16"/>
        </w:rPr>
        <w:t>。保罗强调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基督的救赎</w:t>
      </w:r>
      <w:r w:rsidRPr="00FB0940">
        <w:rPr>
          <w:rFonts w:ascii="PMingLiU" w:eastAsia="PMingLiU" w:hAnsi="PMingLiU" w:cs="PMingLiU" w:hint="eastAsia"/>
          <w:sz w:val="16"/>
          <w:szCs w:val="16"/>
        </w:rPr>
        <w:t>、</w:t>
      </w: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教会的合一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0940">
        <w:rPr>
          <w:rFonts w:ascii="PMingLiU" w:eastAsia="PMingLiU" w:hAnsi="PMingLiU" w:cs="PMingLiU" w:hint="eastAsia"/>
          <w:sz w:val="16"/>
          <w:szCs w:val="16"/>
        </w:rPr>
        <w:t>和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信徒在基督里的新生命</w:t>
      </w:r>
      <w:r w:rsidRPr="00FB0940">
        <w:rPr>
          <w:rFonts w:ascii="PMingLiU" w:eastAsia="PMingLiU" w:hAnsi="PMingLiU" w:cs="PMingLiU" w:hint="eastAsia"/>
          <w:sz w:val="16"/>
          <w:szCs w:val="16"/>
        </w:rPr>
        <w:t>。他教导信徒要认识到自己在基督里所得的恩典，并在生活中活出与福音相称的行为</w:t>
      </w:r>
      <w:r w:rsidRPr="00FB0940">
        <w:rPr>
          <w:rFonts w:ascii="PMingLiU" w:eastAsia="PMingLiU" w:hAnsi="PMingLiU" w:cs="PMingLiU"/>
          <w:sz w:val="16"/>
          <w:szCs w:val="16"/>
        </w:rPr>
        <w:t>。</w:t>
      </w:r>
    </w:p>
    <w:p w:rsidR="002D4AEA" w:rsidRPr="00FB0940" w:rsidRDefault="00616A54" w:rsidP="002D4A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pict>
          <v:rect id="_x0000_i1025" style="width:0;height:1.5pt" o:hralign="center" o:hrstd="t" o:hr="t" fillcolor="#a0a0a0" stroked="f"/>
        </w:pict>
      </w:r>
    </w:p>
    <w:p w:rsidR="002D4AEA" w:rsidRPr="00FB0940" w:rsidRDefault="002D4AEA" w:rsidP="002D4A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B0940">
        <w:rPr>
          <w:rFonts w:ascii="PMingLiU" w:eastAsia="PMingLiU" w:hAnsi="PMingLiU" w:cs="PMingLiU" w:hint="eastAsia"/>
          <w:sz w:val="16"/>
          <w:szCs w:val="16"/>
        </w:rPr>
        <w:t>以弗所书可以分为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两大部分</w:t>
      </w:r>
      <w:r w:rsidRPr="00FB0940">
        <w:rPr>
          <w:rFonts w:ascii="PMingLiU" w:eastAsia="PMingLiU" w:hAnsi="PMingLiU" w:cs="PMingLiU"/>
          <w:sz w:val="16"/>
          <w:szCs w:val="16"/>
        </w:rPr>
        <w:t>：</w:t>
      </w:r>
    </w:p>
    <w:p w:rsidR="002D4AEA" w:rsidRPr="00FB0940" w:rsidRDefault="002D4AEA" w:rsidP="002D4A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教义部分（</w:t>
      </w:r>
      <w:r w:rsidRPr="00FB0940">
        <w:rPr>
          <w:rFonts w:ascii="Times New Roman" w:eastAsia="Times New Roman" w:hAnsi="Times New Roman" w:cs="Times New Roman"/>
          <w:b/>
          <w:bCs/>
          <w:sz w:val="16"/>
          <w:szCs w:val="16"/>
        </w:rPr>
        <w:t>1-3</w:t>
      </w: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章）</w:t>
      </w:r>
      <w:r w:rsidRPr="00FB094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—— </w:t>
      </w: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信徒在基督里的地</w:t>
      </w:r>
      <w:r w:rsidRPr="00FB0940">
        <w:rPr>
          <w:rFonts w:ascii="PMingLiU" w:eastAsia="PMingLiU" w:hAnsi="PMingLiU" w:cs="PMingLiU"/>
          <w:b/>
          <w:bCs/>
          <w:sz w:val="16"/>
          <w:szCs w:val="16"/>
        </w:rPr>
        <w:t>位</w:t>
      </w:r>
    </w:p>
    <w:p w:rsidR="002D4AEA" w:rsidRPr="00FB0940" w:rsidRDefault="002D4AEA" w:rsidP="002D4AE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神的救赎计划</w:t>
      </w:r>
      <w:r w:rsidRPr="00FB0940">
        <w:rPr>
          <w:rFonts w:ascii="PMingLiU" w:eastAsia="PMingLiU" w:hAnsi="PMingLiU" w:cs="PMingLiU" w:hint="eastAsia"/>
          <w:sz w:val="16"/>
          <w:szCs w:val="16"/>
        </w:rPr>
        <w:t>：神在基督里拣选信徒，使他们得救（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>1:3-14</w:t>
      </w:r>
      <w:r w:rsidRPr="00FB0940">
        <w:rPr>
          <w:rFonts w:ascii="PMingLiU" w:eastAsia="PMingLiU" w:hAnsi="PMingLiU" w:cs="PMingLiU" w:hint="eastAsia"/>
          <w:sz w:val="16"/>
          <w:szCs w:val="16"/>
        </w:rPr>
        <w:t>）</w:t>
      </w:r>
      <w:r w:rsidRPr="00FB0940">
        <w:rPr>
          <w:rFonts w:ascii="PMingLiU" w:eastAsia="PMingLiU" w:hAnsi="PMingLiU" w:cs="PMingLiU"/>
          <w:sz w:val="16"/>
          <w:szCs w:val="16"/>
        </w:rPr>
        <w:t>。</w:t>
      </w:r>
    </w:p>
    <w:p w:rsidR="002D4AEA" w:rsidRPr="00FB0940" w:rsidRDefault="002D4AEA" w:rsidP="002D4AE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恩典得救</w:t>
      </w:r>
      <w:r w:rsidRPr="00FB0940">
        <w:rPr>
          <w:rFonts w:ascii="PMingLiU" w:eastAsia="PMingLiU" w:hAnsi="PMingLiU" w:cs="PMingLiU" w:hint="eastAsia"/>
          <w:sz w:val="16"/>
          <w:szCs w:val="16"/>
        </w:rPr>
        <w:t>：信徒本是死在罪中，因神的恩典藉着信心得救（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>2:1-10</w:t>
      </w:r>
      <w:r w:rsidRPr="00FB0940">
        <w:rPr>
          <w:rFonts w:ascii="PMingLiU" w:eastAsia="PMingLiU" w:hAnsi="PMingLiU" w:cs="PMingLiU" w:hint="eastAsia"/>
          <w:sz w:val="16"/>
          <w:szCs w:val="16"/>
        </w:rPr>
        <w:t>）</w:t>
      </w:r>
      <w:r w:rsidRPr="00FB0940">
        <w:rPr>
          <w:rFonts w:ascii="PMingLiU" w:eastAsia="PMingLiU" w:hAnsi="PMingLiU" w:cs="PMingLiU"/>
          <w:sz w:val="16"/>
          <w:szCs w:val="16"/>
        </w:rPr>
        <w:t>。</w:t>
      </w:r>
    </w:p>
    <w:p w:rsidR="002D4AEA" w:rsidRPr="00FB0940" w:rsidRDefault="002D4AEA" w:rsidP="002D4AE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犹太人和外邦人在基督里合而为一</w:t>
      </w:r>
      <w:r w:rsidRPr="00FB0940">
        <w:rPr>
          <w:rFonts w:ascii="PMingLiU" w:eastAsia="PMingLiU" w:hAnsi="PMingLiU" w:cs="PMingLiU" w:hint="eastAsia"/>
          <w:sz w:val="16"/>
          <w:szCs w:val="16"/>
        </w:rPr>
        <w:t>（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>2:11-22</w:t>
      </w:r>
      <w:r w:rsidRPr="00FB0940">
        <w:rPr>
          <w:rFonts w:ascii="PMingLiU" w:eastAsia="PMingLiU" w:hAnsi="PMingLiU" w:cs="PMingLiU" w:hint="eastAsia"/>
          <w:sz w:val="16"/>
          <w:szCs w:val="16"/>
        </w:rPr>
        <w:t>）</w:t>
      </w:r>
      <w:r w:rsidRPr="00FB0940">
        <w:rPr>
          <w:rFonts w:ascii="PMingLiU" w:eastAsia="PMingLiU" w:hAnsi="PMingLiU" w:cs="PMingLiU"/>
          <w:sz w:val="16"/>
          <w:szCs w:val="16"/>
        </w:rPr>
        <w:t>。</w:t>
      </w:r>
    </w:p>
    <w:p w:rsidR="002D4AEA" w:rsidRPr="00FB0940" w:rsidRDefault="002D4AEA" w:rsidP="002D4AE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基督的爱和丰盛的恩典</w:t>
      </w:r>
      <w:r w:rsidRPr="00FB0940">
        <w:rPr>
          <w:rFonts w:ascii="PMingLiU" w:eastAsia="PMingLiU" w:hAnsi="PMingLiU" w:cs="PMingLiU" w:hint="eastAsia"/>
          <w:sz w:val="16"/>
          <w:szCs w:val="16"/>
        </w:rPr>
        <w:t>（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>3:14-21</w:t>
      </w:r>
      <w:r w:rsidRPr="00FB0940">
        <w:rPr>
          <w:rFonts w:ascii="PMingLiU" w:eastAsia="PMingLiU" w:hAnsi="PMingLiU" w:cs="PMingLiU" w:hint="eastAsia"/>
          <w:sz w:val="16"/>
          <w:szCs w:val="16"/>
        </w:rPr>
        <w:t>）</w:t>
      </w:r>
      <w:r w:rsidRPr="00FB0940">
        <w:rPr>
          <w:rFonts w:ascii="PMingLiU" w:eastAsia="PMingLiU" w:hAnsi="PMingLiU" w:cs="PMingLiU"/>
          <w:sz w:val="16"/>
          <w:szCs w:val="16"/>
        </w:rPr>
        <w:t>。</w:t>
      </w:r>
    </w:p>
    <w:p w:rsidR="002D4AEA" w:rsidRPr="00FB0940" w:rsidRDefault="002D4AEA" w:rsidP="002D4A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实践部分（</w:t>
      </w:r>
      <w:r w:rsidRPr="00FB0940">
        <w:rPr>
          <w:rFonts w:ascii="Times New Roman" w:eastAsia="Times New Roman" w:hAnsi="Times New Roman" w:cs="Times New Roman"/>
          <w:b/>
          <w:bCs/>
          <w:sz w:val="16"/>
          <w:szCs w:val="16"/>
        </w:rPr>
        <w:t>4-6</w:t>
      </w: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章）</w:t>
      </w:r>
      <w:r w:rsidRPr="00FB0940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—— </w:t>
      </w: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信徒在基督里的生</w:t>
      </w:r>
      <w:r w:rsidRPr="00FB0940">
        <w:rPr>
          <w:rFonts w:ascii="PMingLiU" w:eastAsia="PMingLiU" w:hAnsi="PMingLiU" w:cs="PMingLiU"/>
          <w:b/>
          <w:bCs/>
          <w:sz w:val="16"/>
          <w:szCs w:val="16"/>
        </w:rPr>
        <w:t>活</w:t>
      </w:r>
    </w:p>
    <w:p w:rsidR="002D4AEA" w:rsidRPr="00FB0940" w:rsidRDefault="002D4AEA" w:rsidP="002D4AE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合一的教会</w:t>
      </w:r>
      <w:r w:rsidRPr="00FB0940">
        <w:rPr>
          <w:rFonts w:ascii="PMingLiU" w:eastAsia="PMingLiU" w:hAnsi="PMingLiU" w:cs="PMingLiU" w:hint="eastAsia"/>
          <w:sz w:val="16"/>
          <w:szCs w:val="16"/>
        </w:rPr>
        <w:t>：信徒要追求合一，成为基督的身体（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>4:1-16</w:t>
      </w:r>
      <w:r w:rsidRPr="00FB0940">
        <w:rPr>
          <w:rFonts w:ascii="PMingLiU" w:eastAsia="PMingLiU" w:hAnsi="PMingLiU" w:cs="PMingLiU" w:hint="eastAsia"/>
          <w:sz w:val="16"/>
          <w:szCs w:val="16"/>
        </w:rPr>
        <w:t>）</w:t>
      </w:r>
      <w:r w:rsidRPr="00FB0940">
        <w:rPr>
          <w:rFonts w:ascii="PMingLiU" w:eastAsia="PMingLiU" w:hAnsi="PMingLiU" w:cs="PMingLiU"/>
          <w:sz w:val="16"/>
          <w:szCs w:val="16"/>
        </w:rPr>
        <w:t>。</w:t>
      </w:r>
    </w:p>
    <w:p w:rsidR="002D4AEA" w:rsidRPr="00FB0940" w:rsidRDefault="002D4AEA" w:rsidP="002D4AE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新的生命</w:t>
      </w:r>
      <w:r w:rsidRPr="00FB0940">
        <w:rPr>
          <w:rFonts w:ascii="PMingLiU" w:eastAsia="PMingLiU" w:hAnsi="PMingLiU" w:cs="PMingLiU" w:hint="eastAsia"/>
          <w:sz w:val="16"/>
          <w:szCs w:val="16"/>
        </w:rPr>
        <w:t>：脱去旧人，穿上新人，活出圣洁的生活（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>4:17-32</w:t>
      </w:r>
      <w:r w:rsidRPr="00FB0940">
        <w:rPr>
          <w:rFonts w:ascii="PMingLiU" w:eastAsia="PMingLiU" w:hAnsi="PMingLiU" w:cs="PMingLiU" w:hint="eastAsia"/>
          <w:sz w:val="16"/>
          <w:szCs w:val="16"/>
        </w:rPr>
        <w:t>）</w:t>
      </w:r>
      <w:r w:rsidRPr="00FB0940">
        <w:rPr>
          <w:rFonts w:ascii="PMingLiU" w:eastAsia="PMingLiU" w:hAnsi="PMingLiU" w:cs="PMingLiU"/>
          <w:sz w:val="16"/>
          <w:szCs w:val="16"/>
        </w:rPr>
        <w:t>。</w:t>
      </w:r>
    </w:p>
    <w:p w:rsidR="002D4AEA" w:rsidRPr="00FB0940" w:rsidRDefault="002D4AEA" w:rsidP="002D4AE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家庭与社会关系</w:t>
      </w:r>
      <w:r w:rsidRPr="00FB0940">
        <w:rPr>
          <w:rFonts w:ascii="PMingLiU" w:eastAsia="PMingLiU" w:hAnsi="PMingLiU" w:cs="PMingLiU" w:hint="eastAsia"/>
          <w:sz w:val="16"/>
          <w:szCs w:val="16"/>
        </w:rPr>
        <w:t>：夫妻、父母子女、主仆之间的责任（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>5:21-6:9</w:t>
      </w:r>
      <w:r w:rsidRPr="00FB0940">
        <w:rPr>
          <w:rFonts w:ascii="PMingLiU" w:eastAsia="PMingLiU" w:hAnsi="PMingLiU" w:cs="PMingLiU" w:hint="eastAsia"/>
          <w:sz w:val="16"/>
          <w:szCs w:val="16"/>
        </w:rPr>
        <w:t>）</w:t>
      </w:r>
      <w:r w:rsidRPr="00FB0940">
        <w:rPr>
          <w:rFonts w:ascii="PMingLiU" w:eastAsia="PMingLiU" w:hAnsi="PMingLiU" w:cs="PMingLiU"/>
          <w:sz w:val="16"/>
          <w:szCs w:val="16"/>
        </w:rPr>
        <w:t>。</w:t>
      </w:r>
    </w:p>
    <w:p w:rsidR="002D4AEA" w:rsidRPr="00FB0940" w:rsidRDefault="002D4AEA" w:rsidP="002D4AEA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属灵争战</w:t>
      </w:r>
      <w:r w:rsidRPr="00FB0940">
        <w:rPr>
          <w:rFonts w:ascii="PMingLiU" w:eastAsia="PMingLiU" w:hAnsi="PMingLiU" w:cs="PMingLiU" w:hint="eastAsia"/>
          <w:sz w:val="16"/>
          <w:szCs w:val="16"/>
        </w:rPr>
        <w:t>：穿戴神所赐的全副军装，抵挡魔鬼的诡计（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>6:10-20</w:t>
      </w:r>
      <w:r w:rsidRPr="00FB0940">
        <w:rPr>
          <w:rFonts w:ascii="PMingLiU" w:eastAsia="PMingLiU" w:hAnsi="PMingLiU" w:cs="PMingLiU" w:hint="eastAsia"/>
          <w:sz w:val="16"/>
          <w:szCs w:val="16"/>
        </w:rPr>
        <w:t>）</w:t>
      </w:r>
      <w:r w:rsidRPr="00FB0940">
        <w:rPr>
          <w:rFonts w:ascii="PMingLiU" w:eastAsia="PMingLiU" w:hAnsi="PMingLiU" w:cs="PMingLiU"/>
          <w:sz w:val="16"/>
          <w:szCs w:val="16"/>
        </w:rPr>
        <w:t>。</w:t>
      </w:r>
    </w:p>
    <w:p w:rsidR="002D4AEA" w:rsidRPr="00FB0940" w:rsidRDefault="00616A54" w:rsidP="002D4A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pict>
          <v:rect id="_x0000_i1026" style="width:0;height:1.5pt" o:hralign="center" o:hrstd="t" o:hr="t" fillcolor="#a0a0a0" stroked="f"/>
        </w:pict>
      </w:r>
    </w:p>
    <w:p w:rsidR="002D4AEA" w:rsidRPr="00FB0940" w:rsidRDefault="002D4AEA" w:rsidP="002D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以弗所书的关键要</w:t>
      </w:r>
      <w:r w:rsidRPr="00FB0940">
        <w:rPr>
          <w:rFonts w:ascii="PMingLiU" w:eastAsia="PMingLiU" w:hAnsi="PMingLiU" w:cs="PMingLiU"/>
          <w:b/>
          <w:bCs/>
          <w:sz w:val="16"/>
          <w:szCs w:val="16"/>
        </w:rPr>
        <w:t>点</w:t>
      </w:r>
    </w:p>
    <w:p w:rsidR="002D4AEA" w:rsidRPr="00FB0940" w:rsidRDefault="002D4AEA" w:rsidP="002D4A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在基督里的身份</w:t>
      </w:r>
      <w:r w:rsidRPr="00FB0940">
        <w:rPr>
          <w:rFonts w:ascii="PMingLiU" w:eastAsia="PMingLiU" w:hAnsi="PMingLiU" w:cs="PMingLiU" w:hint="eastAsia"/>
          <w:sz w:val="16"/>
          <w:szCs w:val="16"/>
        </w:rPr>
        <w:t>：信徒在基督里成为神的儿女，被赦免并得着产业（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>1:3-14</w:t>
      </w:r>
      <w:r w:rsidRPr="00FB0940">
        <w:rPr>
          <w:rFonts w:ascii="PMingLiU" w:eastAsia="PMingLiU" w:hAnsi="PMingLiU" w:cs="PMingLiU" w:hint="eastAsia"/>
          <w:sz w:val="16"/>
          <w:szCs w:val="16"/>
        </w:rPr>
        <w:t>）</w:t>
      </w:r>
      <w:r w:rsidRPr="00FB0940">
        <w:rPr>
          <w:rFonts w:ascii="PMingLiU" w:eastAsia="PMingLiU" w:hAnsi="PMingLiU" w:cs="PMingLiU"/>
          <w:sz w:val="16"/>
          <w:szCs w:val="16"/>
        </w:rPr>
        <w:t>。</w:t>
      </w:r>
    </w:p>
    <w:p w:rsidR="002D4AEA" w:rsidRPr="00FB0940" w:rsidRDefault="002D4AEA" w:rsidP="002D4A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因信称义，不靠行为</w:t>
      </w:r>
      <w:r w:rsidRPr="00FB0940">
        <w:rPr>
          <w:rFonts w:ascii="PMingLiU" w:eastAsia="PMingLiU" w:hAnsi="PMingLiU" w:cs="PMingLiU" w:hint="eastAsia"/>
          <w:sz w:val="16"/>
          <w:szCs w:val="16"/>
        </w:rPr>
        <w:t>：得救是本乎恩，也因着信，不是靠行为（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>2:8-9</w:t>
      </w:r>
      <w:r w:rsidRPr="00FB0940">
        <w:rPr>
          <w:rFonts w:ascii="PMingLiU" w:eastAsia="PMingLiU" w:hAnsi="PMingLiU" w:cs="PMingLiU" w:hint="eastAsia"/>
          <w:sz w:val="16"/>
          <w:szCs w:val="16"/>
        </w:rPr>
        <w:t>）</w:t>
      </w:r>
      <w:r w:rsidRPr="00FB0940">
        <w:rPr>
          <w:rFonts w:ascii="PMingLiU" w:eastAsia="PMingLiU" w:hAnsi="PMingLiU" w:cs="PMingLiU"/>
          <w:sz w:val="16"/>
          <w:szCs w:val="16"/>
        </w:rPr>
        <w:t>。</w:t>
      </w:r>
    </w:p>
    <w:p w:rsidR="002D4AEA" w:rsidRPr="00FB0940" w:rsidRDefault="002D4AEA" w:rsidP="002D4A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教会的合一</w:t>
      </w:r>
      <w:r w:rsidRPr="00FB0940">
        <w:rPr>
          <w:rFonts w:ascii="PMingLiU" w:eastAsia="PMingLiU" w:hAnsi="PMingLiU" w:cs="PMingLiU" w:hint="eastAsia"/>
          <w:sz w:val="16"/>
          <w:szCs w:val="16"/>
        </w:rPr>
        <w:t>：犹太人和外邦人因基督的救赎成为一体（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>2:14-16</w:t>
      </w:r>
      <w:r w:rsidRPr="00FB0940">
        <w:rPr>
          <w:rFonts w:ascii="PMingLiU" w:eastAsia="PMingLiU" w:hAnsi="PMingLiU" w:cs="PMingLiU" w:hint="eastAsia"/>
          <w:sz w:val="16"/>
          <w:szCs w:val="16"/>
        </w:rPr>
        <w:t>）</w:t>
      </w:r>
      <w:r w:rsidRPr="00FB0940">
        <w:rPr>
          <w:rFonts w:ascii="PMingLiU" w:eastAsia="PMingLiU" w:hAnsi="PMingLiU" w:cs="PMingLiU"/>
          <w:sz w:val="16"/>
          <w:szCs w:val="16"/>
        </w:rPr>
        <w:t>。</w:t>
      </w:r>
    </w:p>
    <w:p w:rsidR="002D4AEA" w:rsidRPr="00FB0940" w:rsidRDefault="002D4AEA" w:rsidP="002D4A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信徒的新生命</w:t>
      </w:r>
      <w:r w:rsidRPr="00FB0940">
        <w:rPr>
          <w:rFonts w:ascii="PMingLiU" w:eastAsia="PMingLiU" w:hAnsi="PMingLiU" w:cs="PMingLiU" w:hint="eastAsia"/>
          <w:sz w:val="16"/>
          <w:szCs w:val="16"/>
        </w:rPr>
        <w:t>：要在言语、行为、心思意念上分别为圣（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>4:22-24</w:t>
      </w:r>
      <w:r w:rsidRPr="00FB0940">
        <w:rPr>
          <w:rFonts w:ascii="PMingLiU" w:eastAsia="PMingLiU" w:hAnsi="PMingLiU" w:cs="PMingLiU" w:hint="eastAsia"/>
          <w:sz w:val="16"/>
          <w:szCs w:val="16"/>
        </w:rPr>
        <w:t>）</w:t>
      </w:r>
      <w:r w:rsidRPr="00FB0940">
        <w:rPr>
          <w:rFonts w:ascii="PMingLiU" w:eastAsia="PMingLiU" w:hAnsi="PMingLiU" w:cs="PMingLiU"/>
          <w:sz w:val="16"/>
          <w:szCs w:val="16"/>
        </w:rPr>
        <w:t>。</w:t>
      </w:r>
    </w:p>
    <w:p w:rsidR="002D4AEA" w:rsidRPr="00FB0940" w:rsidRDefault="002D4AEA" w:rsidP="002D4A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家庭与婚姻</w:t>
      </w:r>
      <w:r w:rsidRPr="00FB0940">
        <w:rPr>
          <w:rFonts w:ascii="PMingLiU" w:eastAsia="PMingLiU" w:hAnsi="PMingLiU" w:cs="PMingLiU" w:hint="eastAsia"/>
          <w:sz w:val="16"/>
          <w:szCs w:val="16"/>
        </w:rPr>
        <w:t>：丈夫当爱妻子，妻子顺服丈夫，家庭是基督与教会关系的预表（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>5:22-33</w:t>
      </w:r>
      <w:r w:rsidRPr="00FB0940">
        <w:rPr>
          <w:rFonts w:ascii="PMingLiU" w:eastAsia="PMingLiU" w:hAnsi="PMingLiU" w:cs="PMingLiU" w:hint="eastAsia"/>
          <w:sz w:val="16"/>
          <w:szCs w:val="16"/>
        </w:rPr>
        <w:t>）</w:t>
      </w:r>
      <w:r w:rsidRPr="00FB0940">
        <w:rPr>
          <w:rFonts w:ascii="PMingLiU" w:eastAsia="PMingLiU" w:hAnsi="PMingLiU" w:cs="PMingLiU"/>
          <w:sz w:val="16"/>
          <w:szCs w:val="16"/>
        </w:rPr>
        <w:t>。</w:t>
      </w:r>
    </w:p>
    <w:p w:rsidR="002D4AEA" w:rsidRPr="00FB0940" w:rsidRDefault="002D4AEA" w:rsidP="002D4AE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lastRenderedPageBreak/>
        <w:t>属灵争战</w:t>
      </w:r>
      <w:r w:rsidRPr="00FB0940">
        <w:rPr>
          <w:rFonts w:ascii="PMingLiU" w:eastAsia="PMingLiU" w:hAnsi="PMingLiU" w:cs="PMingLiU" w:hint="eastAsia"/>
          <w:sz w:val="16"/>
          <w:szCs w:val="16"/>
        </w:rPr>
        <w:t>：信徒要倚靠神的大能，穿上属灵军装，抵挡魔鬼（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>6:10-18</w:t>
      </w:r>
      <w:r w:rsidRPr="00FB0940">
        <w:rPr>
          <w:rFonts w:ascii="PMingLiU" w:eastAsia="PMingLiU" w:hAnsi="PMingLiU" w:cs="PMingLiU" w:hint="eastAsia"/>
          <w:sz w:val="16"/>
          <w:szCs w:val="16"/>
        </w:rPr>
        <w:t>）</w:t>
      </w:r>
      <w:r w:rsidRPr="00FB0940">
        <w:rPr>
          <w:rFonts w:ascii="PMingLiU" w:eastAsia="PMingLiU" w:hAnsi="PMingLiU" w:cs="PMingLiU"/>
          <w:sz w:val="16"/>
          <w:szCs w:val="16"/>
        </w:rPr>
        <w:t>。</w:t>
      </w:r>
    </w:p>
    <w:p w:rsidR="002D4AEA" w:rsidRPr="00FB0940" w:rsidRDefault="00616A54" w:rsidP="002D4A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pict>
          <v:rect id="_x0000_i1027" style="width:0;height:1.5pt" o:hralign="center" o:hrstd="t" o:hr="t" fillcolor="#a0a0a0" stroked="f"/>
        </w:pict>
      </w:r>
    </w:p>
    <w:p w:rsidR="002D4AEA" w:rsidRPr="00FB0940" w:rsidRDefault="002D4AEA" w:rsidP="002D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总</w:t>
      </w:r>
      <w:r w:rsidRPr="00FB0940">
        <w:rPr>
          <w:rFonts w:ascii="PMingLiU" w:eastAsia="PMingLiU" w:hAnsi="PMingLiU" w:cs="PMingLiU"/>
          <w:b/>
          <w:bCs/>
          <w:sz w:val="16"/>
          <w:szCs w:val="16"/>
        </w:rPr>
        <w:t>结</w:t>
      </w:r>
    </w:p>
    <w:p w:rsidR="002D4AEA" w:rsidRPr="00FB0940" w:rsidRDefault="002D4AEA" w:rsidP="002D4A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B0940">
        <w:rPr>
          <w:rFonts w:ascii="PMingLiU" w:eastAsia="PMingLiU" w:hAnsi="PMingLiU" w:cs="PMingLiU" w:hint="eastAsia"/>
          <w:sz w:val="16"/>
          <w:szCs w:val="16"/>
        </w:rPr>
        <w:t>以弗所书强调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神在基督里赐下的丰富恩典</w:t>
      </w:r>
      <w:r w:rsidRPr="00FB0940">
        <w:rPr>
          <w:rFonts w:ascii="PMingLiU" w:eastAsia="PMingLiU" w:hAnsi="PMingLiU" w:cs="PMingLiU" w:hint="eastAsia"/>
          <w:sz w:val="16"/>
          <w:szCs w:val="16"/>
        </w:rPr>
        <w:t>，并呼吁信徒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活出圣洁、合一、充满爱心和能力的生命</w:t>
      </w:r>
      <w:r w:rsidRPr="00FB0940">
        <w:rPr>
          <w:rFonts w:ascii="PMingLiU" w:eastAsia="PMingLiU" w:hAnsi="PMingLiU" w:cs="PMingLiU" w:hint="eastAsia"/>
          <w:sz w:val="16"/>
          <w:szCs w:val="16"/>
        </w:rPr>
        <w:t>，以荣耀神。在属灵争战中，我们要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靠主刚强，持守信仰，预备迎接基督的再来</w:t>
      </w:r>
      <w:r w:rsidRPr="00FB0940">
        <w:rPr>
          <w:rFonts w:ascii="PMingLiU" w:eastAsia="PMingLiU" w:hAnsi="PMingLiU" w:cs="PMingLiU"/>
          <w:sz w:val="16"/>
          <w:szCs w:val="16"/>
        </w:rPr>
        <w:t>。</w:t>
      </w:r>
    </w:p>
    <w:p w:rsidR="002D4AEA" w:rsidRPr="00FB0940" w:rsidRDefault="002D4AEA" w:rsidP="002D4A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D4AEA" w:rsidRPr="00FB0940" w:rsidRDefault="002D4AEA" w:rsidP="002D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以弗所书各章主题与要</w:t>
      </w:r>
      <w:r w:rsidRPr="00FB0940">
        <w:rPr>
          <w:rFonts w:ascii="PMingLiU" w:eastAsia="PMingLiU" w:hAnsi="PMingLiU" w:cs="PMingLiU"/>
          <w:b/>
          <w:bCs/>
          <w:sz w:val="16"/>
          <w:szCs w:val="16"/>
        </w:rPr>
        <w:t>义</w:t>
      </w:r>
    </w:p>
    <w:p w:rsidR="002D4AEA" w:rsidRPr="00FB0940" w:rsidRDefault="002D4AEA" w:rsidP="002D4A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B0940">
        <w:rPr>
          <w:rFonts w:ascii="PMingLiU" w:eastAsia="PMingLiU" w:hAnsi="PMingLiU" w:cs="PMingLiU" w:hint="eastAsia"/>
          <w:sz w:val="16"/>
          <w:szCs w:val="16"/>
        </w:rPr>
        <w:t>以弗所书共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六章</w:t>
      </w:r>
      <w:r w:rsidRPr="00FB0940">
        <w:rPr>
          <w:rFonts w:ascii="PMingLiU" w:eastAsia="PMingLiU" w:hAnsi="PMingLiU" w:cs="PMingLiU" w:hint="eastAsia"/>
          <w:sz w:val="16"/>
          <w:szCs w:val="16"/>
        </w:rPr>
        <w:t>，主要分为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信仰的教义（</w:t>
      </w:r>
      <w:r w:rsidRPr="00FB0940">
        <w:rPr>
          <w:rFonts w:ascii="Times New Roman" w:eastAsia="Times New Roman" w:hAnsi="Times New Roman" w:cs="Times New Roman"/>
          <w:b/>
          <w:bCs/>
          <w:sz w:val="16"/>
          <w:szCs w:val="16"/>
        </w:rPr>
        <w:t>1-3</w:t>
      </w: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章）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0940">
        <w:rPr>
          <w:rFonts w:ascii="PMingLiU" w:eastAsia="PMingLiU" w:hAnsi="PMingLiU" w:cs="PMingLiU" w:hint="eastAsia"/>
          <w:sz w:val="16"/>
          <w:szCs w:val="16"/>
        </w:rPr>
        <w:t>和</w:t>
      </w:r>
      <w:r w:rsidRPr="00FB0940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信仰的实践（</w:t>
      </w:r>
      <w:r w:rsidRPr="00FB0940">
        <w:rPr>
          <w:rFonts w:ascii="Times New Roman" w:eastAsia="Times New Roman" w:hAnsi="Times New Roman" w:cs="Times New Roman"/>
          <w:b/>
          <w:bCs/>
          <w:sz w:val="16"/>
          <w:szCs w:val="16"/>
        </w:rPr>
        <w:t>4-6</w:t>
      </w:r>
      <w:r w:rsidRPr="00FB0940">
        <w:rPr>
          <w:rFonts w:ascii="PMingLiU" w:eastAsia="PMingLiU" w:hAnsi="PMingLiU" w:cs="PMingLiU" w:hint="eastAsia"/>
          <w:b/>
          <w:bCs/>
          <w:sz w:val="16"/>
          <w:szCs w:val="16"/>
        </w:rPr>
        <w:t>章）</w:t>
      </w:r>
      <w:r w:rsidRPr="00FB0940">
        <w:rPr>
          <w:rFonts w:ascii="PMingLiU" w:eastAsia="PMingLiU" w:hAnsi="PMingLiU" w:cs="PMingLiU" w:hint="eastAsia"/>
          <w:sz w:val="16"/>
          <w:szCs w:val="16"/>
        </w:rPr>
        <w:t>。以下是各章的主题和要义</w:t>
      </w:r>
      <w:r w:rsidRPr="00FB0940">
        <w:rPr>
          <w:rFonts w:ascii="PMingLiU" w:eastAsia="PMingLiU" w:hAnsi="PMingLiU" w:cs="PMingLiU"/>
          <w:sz w:val="16"/>
          <w:szCs w:val="16"/>
        </w:rPr>
        <w:t>：</w:t>
      </w:r>
    </w:p>
    <w:p w:rsidR="002D4AEA" w:rsidRPr="003948AE" w:rsidRDefault="00616A54" w:rsidP="002D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pict>
          <v:rect id="_x0000_i1028" style="width:0;height:1.5pt" o:hralign="center" o:hrstd="t" o:hr="t" fillcolor="#a0a0a0" stroked="f"/>
        </w:pict>
      </w:r>
      <w:r w:rsidR="002D4AEA" w:rsidRPr="003948AE">
        <w:rPr>
          <w:rFonts w:ascii="PMingLiU" w:eastAsia="PMingLiU" w:hAnsi="PMingLiU" w:cs="PMingLiU" w:hint="eastAsia"/>
          <w:b/>
          <w:bCs/>
          <w:sz w:val="16"/>
          <w:szCs w:val="16"/>
        </w:rPr>
        <w:t>总</w:t>
      </w:r>
      <w:r w:rsidR="002D4AEA" w:rsidRPr="003948AE">
        <w:rPr>
          <w:rFonts w:ascii="PMingLiU" w:eastAsia="PMingLiU" w:hAnsi="PMingLiU" w:cs="PMingLiU"/>
          <w:b/>
          <w:bCs/>
          <w:sz w:val="16"/>
          <w:szCs w:val="16"/>
        </w:rPr>
        <w:t>结</w:t>
      </w:r>
    </w:p>
    <w:p w:rsidR="002D4AEA" w:rsidRPr="003948AE" w:rsidRDefault="002D4AEA" w:rsidP="002D4AE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sz w:val="16"/>
          <w:szCs w:val="16"/>
        </w:rPr>
        <w:t>《以弗所书》强调了基督里信徒的尊贵地位与救恩恩典，也着重教导教会生活应当合一、圣洁、彼此相爱。信徒要在日常伦理关系上实践基督之爱，并在属灵争战中靠神的大能得胜。这一书卷对教会身份、家庭关系、个人生活及信仰实际运用，都具有十分重要的指导意义</w:t>
      </w:r>
      <w:r w:rsidRPr="003948AE">
        <w:rPr>
          <w:rFonts w:ascii="PMingLiU" w:eastAsia="PMingLiU" w:hAnsi="PMingLiU" w:cs="PMingLiU"/>
          <w:b/>
          <w:sz w:val="16"/>
          <w:szCs w:val="16"/>
        </w:rPr>
        <w:t>。</w:t>
      </w:r>
    </w:p>
    <w:p w:rsidR="002D4AEA" w:rsidRPr="003948AE" w:rsidRDefault="002D4AEA" w:rsidP="002D4AE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sz w:val="16"/>
          <w:szCs w:val="16"/>
        </w:rPr>
        <w:t>以下内容按《以弗所书》各章顺序，简要梳理其主题、要义，并选取部分金句以供参考</w:t>
      </w:r>
      <w:r w:rsidRPr="003948AE">
        <w:rPr>
          <w:rFonts w:ascii="PMingLiU" w:eastAsia="PMingLiU" w:hAnsi="PMingLiU" w:cs="PMingLiU"/>
          <w:b/>
          <w:sz w:val="16"/>
          <w:szCs w:val="16"/>
        </w:rPr>
        <w:t>。</w:t>
      </w:r>
    </w:p>
    <w:p w:rsidR="002D4AEA" w:rsidRPr="003948AE" w:rsidRDefault="002D4AEA" w:rsidP="002D4AE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2D4AEA" w:rsidRPr="003948AE" w:rsidRDefault="002D4AEA" w:rsidP="002D4A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737251">
        <w:rPr>
          <w:rFonts w:ascii="PMingLiU" w:eastAsia="PMingLiU" w:hAnsi="PMingLiU" w:cs="PMingLiU" w:hint="eastAsia"/>
          <w:b/>
          <w:bCs/>
          <w:sz w:val="16"/>
          <w:szCs w:val="16"/>
        </w:rPr>
        <w:t>第</w:t>
      </w:r>
      <w:r w:rsidRPr="00737251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1 </w:t>
      </w:r>
      <w:r w:rsidRPr="00737251">
        <w:rPr>
          <w:rFonts w:ascii="PMingLiU" w:eastAsia="PMingLiU" w:hAnsi="PMingLiU" w:cs="PMingLiU" w:hint="eastAsia"/>
          <w:b/>
          <w:bCs/>
          <w:sz w:val="16"/>
          <w:szCs w:val="16"/>
        </w:rPr>
        <w:t>章：属灵福分与保罗的祷</w:t>
      </w:r>
      <w:r w:rsidRPr="00737251">
        <w:rPr>
          <w:rFonts w:ascii="PMingLiU" w:eastAsia="PMingLiU" w:hAnsi="PMingLiU" w:cs="PMingLiU"/>
          <w:b/>
          <w:bCs/>
          <w:sz w:val="16"/>
          <w:szCs w:val="16"/>
        </w:rPr>
        <w:t>告</w:t>
      </w:r>
    </w:p>
    <w:p w:rsidR="002D4AEA" w:rsidRPr="003948AE" w:rsidRDefault="002D4AEA" w:rsidP="002D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bCs/>
          <w:sz w:val="16"/>
          <w:szCs w:val="16"/>
        </w:rPr>
        <w:t>主</w:t>
      </w:r>
      <w:r w:rsidRPr="003948AE">
        <w:rPr>
          <w:rFonts w:ascii="PMingLiU" w:eastAsia="PMingLiU" w:hAnsi="PMingLiU" w:cs="PMingLiU"/>
          <w:b/>
          <w:bCs/>
          <w:sz w:val="16"/>
          <w:szCs w:val="16"/>
        </w:rPr>
        <w:t>题</w:t>
      </w:r>
    </w:p>
    <w:p w:rsidR="002D4AEA" w:rsidRPr="003948AE" w:rsidRDefault="002D4AEA" w:rsidP="002D4AE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37251">
        <w:rPr>
          <w:rFonts w:ascii="PMingLiU" w:eastAsia="PMingLiU" w:hAnsi="PMingLiU" w:cs="PMingLiU" w:hint="eastAsia"/>
          <w:b/>
          <w:bCs/>
          <w:sz w:val="16"/>
          <w:szCs w:val="16"/>
        </w:rPr>
        <w:t>在基督里丰盛的属灵福气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3948AE">
        <w:rPr>
          <w:rFonts w:ascii="PMingLiU" w:eastAsia="PMingLiU" w:hAnsi="PMingLiU" w:cs="PMingLiU" w:hint="eastAsia"/>
          <w:b/>
          <w:sz w:val="16"/>
          <w:szCs w:val="16"/>
        </w:rPr>
        <w:t>介绍信徒在基督里得蒙拣选、救赎与基业的奇妙恩典</w:t>
      </w:r>
      <w:r w:rsidRPr="003948AE">
        <w:rPr>
          <w:rFonts w:ascii="PMingLiU" w:eastAsia="PMingLiU" w:hAnsi="PMingLiU" w:cs="PMingLiU"/>
          <w:b/>
          <w:sz w:val="16"/>
          <w:szCs w:val="16"/>
        </w:rPr>
        <w:t>。</w:t>
      </w:r>
    </w:p>
    <w:p w:rsidR="002D4AEA" w:rsidRPr="003948AE" w:rsidRDefault="002D4AEA" w:rsidP="002D4AEA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37251">
        <w:rPr>
          <w:rFonts w:ascii="PMingLiU" w:eastAsia="PMingLiU" w:hAnsi="PMingLiU" w:cs="PMingLiU" w:hint="eastAsia"/>
          <w:b/>
          <w:bCs/>
          <w:sz w:val="16"/>
          <w:szCs w:val="16"/>
        </w:rPr>
        <w:t>保罗为信徒的祷告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br/>
      </w:r>
      <w:r w:rsidRPr="003948AE">
        <w:rPr>
          <w:rFonts w:ascii="PMingLiU" w:eastAsia="PMingLiU" w:hAnsi="PMingLiU" w:cs="PMingLiU" w:hint="eastAsia"/>
          <w:b/>
          <w:sz w:val="16"/>
          <w:szCs w:val="16"/>
        </w:rPr>
        <w:t>保罗祈求信徒得智慧和启示，认识基督的荣耀与大能</w:t>
      </w:r>
      <w:r w:rsidRPr="003948AE">
        <w:rPr>
          <w:rFonts w:ascii="PMingLiU" w:eastAsia="PMingLiU" w:hAnsi="PMingLiU" w:cs="PMingLiU"/>
          <w:b/>
          <w:sz w:val="16"/>
          <w:szCs w:val="16"/>
        </w:rPr>
        <w:t>。</w:t>
      </w:r>
    </w:p>
    <w:p w:rsidR="002D4AEA" w:rsidRPr="003948AE" w:rsidRDefault="002D4AEA" w:rsidP="002D4AE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3948AE">
        <w:rPr>
          <w:rFonts w:ascii="PMingLiU" w:eastAsia="PMingLiU" w:hAnsi="PMingLiU" w:cs="PMingLiU" w:hint="eastAsia"/>
          <w:b/>
          <w:bCs/>
          <w:sz w:val="16"/>
          <w:szCs w:val="16"/>
        </w:rPr>
        <w:t>要</w:t>
      </w:r>
      <w:r w:rsidRPr="003948AE">
        <w:rPr>
          <w:rFonts w:ascii="PMingLiU" w:eastAsia="PMingLiU" w:hAnsi="PMingLiU" w:cs="PMingLiU"/>
          <w:b/>
          <w:bCs/>
          <w:sz w:val="16"/>
          <w:szCs w:val="16"/>
        </w:rPr>
        <w:t>义</w:t>
      </w:r>
    </w:p>
    <w:p w:rsidR="002D4AEA" w:rsidRPr="003948AE" w:rsidRDefault="002D4AEA" w:rsidP="002D4AE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37251">
        <w:rPr>
          <w:rFonts w:ascii="PMingLiU" w:eastAsia="PMingLiU" w:hAnsi="PMingLiU" w:cs="PMingLiU" w:hint="eastAsia"/>
          <w:b/>
          <w:bCs/>
          <w:sz w:val="16"/>
          <w:szCs w:val="16"/>
        </w:rPr>
        <w:t>三一神的工作</w:t>
      </w:r>
      <w:r w:rsidRPr="003948AE">
        <w:rPr>
          <w:rFonts w:ascii="PMingLiU" w:eastAsia="PMingLiU" w:hAnsi="PMingLiU" w:cs="PMingLiU" w:hint="eastAsia"/>
          <w:b/>
          <w:sz w:val="16"/>
          <w:szCs w:val="16"/>
        </w:rPr>
        <w:t>：圣父的拣选、圣子的救赎、圣灵的印记与凭据（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1:3-14</w:t>
      </w:r>
      <w:r w:rsidRPr="003948AE">
        <w:rPr>
          <w:rFonts w:ascii="PMingLiU" w:eastAsia="PMingLiU" w:hAnsi="PMingLiU" w:cs="PMingLiU" w:hint="eastAsia"/>
          <w:b/>
          <w:sz w:val="16"/>
          <w:szCs w:val="16"/>
        </w:rPr>
        <w:t>）</w:t>
      </w:r>
      <w:r w:rsidRPr="003948AE">
        <w:rPr>
          <w:rFonts w:ascii="PMingLiU" w:eastAsia="PMingLiU" w:hAnsi="PMingLiU" w:cs="PMingLiU"/>
          <w:b/>
          <w:sz w:val="16"/>
          <w:szCs w:val="16"/>
        </w:rPr>
        <w:t>。</w:t>
      </w:r>
    </w:p>
    <w:p w:rsidR="002D4AEA" w:rsidRPr="003948AE" w:rsidRDefault="002D4AEA" w:rsidP="002D4AE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37251">
        <w:rPr>
          <w:rFonts w:ascii="PMingLiU" w:eastAsia="PMingLiU" w:hAnsi="PMingLiU" w:cs="PMingLiU" w:hint="eastAsia"/>
          <w:b/>
          <w:bCs/>
          <w:sz w:val="16"/>
          <w:szCs w:val="16"/>
        </w:rPr>
        <w:t>教会在基督里的身份</w:t>
      </w:r>
      <w:r w:rsidRPr="003948AE">
        <w:rPr>
          <w:rFonts w:ascii="PMingLiU" w:eastAsia="PMingLiU" w:hAnsi="PMingLiU" w:cs="PMingLiU" w:hint="eastAsia"/>
          <w:b/>
          <w:sz w:val="16"/>
          <w:szCs w:val="16"/>
        </w:rPr>
        <w:t>：信徒在基督里不仅得救，更有被神赐下的各样属灵福气</w:t>
      </w:r>
      <w:r w:rsidRPr="003948AE">
        <w:rPr>
          <w:rFonts w:ascii="PMingLiU" w:eastAsia="PMingLiU" w:hAnsi="PMingLiU" w:cs="PMingLiU"/>
          <w:b/>
          <w:sz w:val="16"/>
          <w:szCs w:val="16"/>
        </w:rPr>
        <w:t>。</w:t>
      </w:r>
    </w:p>
    <w:p w:rsidR="002D4AEA" w:rsidRPr="00737251" w:rsidRDefault="002D4AEA" w:rsidP="002D4AEA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737251">
        <w:rPr>
          <w:rFonts w:ascii="PMingLiU" w:eastAsia="PMingLiU" w:hAnsi="PMingLiU" w:cs="PMingLiU" w:hint="eastAsia"/>
          <w:b/>
          <w:bCs/>
          <w:sz w:val="16"/>
          <w:szCs w:val="16"/>
        </w:rPr>
        <w:t>认识神的大能</w:t>
      </w:r>
      <w:r w:rsidRPr="003948AE">
        <w:rPr>
          <w:rFonts w:ascii="PMingLiU" w:eastAsia="PMingLiU" w:hAnsi="PMingLiU" w:cs="PMingLiU" w:hint="eastAsia"/>
          <w:b/>
          <w:sz w:val="16"/>
          <w:szCs w:val="16"/>
        </w:rPr>
        <w:t>：保罗为教会祷告，求神赐下智慧与启示，好叫人能明白神的呼召、丰富和大能（</w:t>
      </w:r>
      <w:r w:rsidRPr="003948AE">
        <w:rPr>
          <w:rFonts w:ascii="Times New Roman" w:eastAsia="Times New Roman" w:hAnsi="Times New Roman" w:cs="Times New Roman"/>
          <w:b/>
          <w:sz w:val="16"/>
          <w:szCs w:val="16"/>
        </w:rPr>
        <w:t>1:15-23</w:t>
      </w:r>
      <w:r w:rsidRPr="003948AE">
        <w:rPr>
          <w:rFonts w:ascii="PMingLiU" w:eastAsia="PMingLiU" w:hAnsi="PMingLiU" w:cs="PMingLiU" w:hint="eastAsia"/>
          <w:b/>
          <w:sz w:val="16"/>
          <w:szCs w:val="16"/>
        </w:rPr>
        <w:t>）</w:t>
      </w:r>
      <w:r w:rsidRPr="003948AE">
        <w:rPr>
          <w:rFonts w:ascii="PMingLiU" w:eastAsia="PMingLiU" w:hAnsi="PMingLiU" w:cs="PMingLiU"/>
          <w:b/>
          <w:sz w:val="16"/>
          <w:szCs w:val="16"/>
        </w:rPr>
        <w:t>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7763"/>
      </w:tblGrid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1:1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奉　神旨意、作基督耶穌使徒的保羅、寫信給在以弗所的聖徒、就是在基督耶穌裏有忠心的人．</w:t>
            </w:r>
          </w:p>
        </w:tc>
      </w:tr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1:2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願恩惠平安、從　神我們的父、和主耶穌基督、歸與你們。</w:t>
            </w:r>
          </w:p>
        </w:tc>
      </w:tr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1:3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願頌讚歸與我們主耶穌基督的父　神、他在基督裏、曾賜給我們天上各樣屬靈的福氣．</w:t>
            </w:r>
          </w:p>
        </w:tc>
      </w:tr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1:4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就如　神從創立世界以前、在基督裏揀選了我們、使我們在他面前成為聖潔、無有瑕疵．</w:t>
            </w:r>
          </w:p>
        </w:tc>
      </w:tr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1:5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又因愛我們、就按著自己意旨所喜悅的、預定我們、藉著耶穌基督得兒子的名分、</w:t>
            </w:r>
          </w:p>
        </w:tc>
      </w:tr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1:6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使他榮耀的恩典得著稱讚．這恩典是他在愛子裏所賜給我們的。</w:t>
            </w:r>
          </w:p>
        </w:tc>
      </w:tr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1:7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我們藉這愛子的血、得蒙救贖、過犯得以赦免、乃是照他豐富的恩典．</w:t>
            </w:r>
          </w:p>
        </w:tc>
      </w:tr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1:8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這恩典是　神用諸般智慧聰明、充充足足賞給我們的、</w:t>
            </w:r>
          </w:p>
        </w:tc>
      </w:tr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1:9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都是照他自己所預定的美意、叫我們知道他旨意的奧祕、</w:t>
            </w:r>
          </w:p>
        </w:tc>
      </w:tr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1:10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要照所安排的、在日期滿足的時候、使天上地上一切所有的、都在基督裏面同歸於一。</w:t>
            </w:r>
          </w:p>
        </w:tc>
      </w:tr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1:11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我們也在他裏面得了基業、〔得或作成〕這原是那位隨己意行作萬事的、照著他旨意所預定的．</w:t>
            </w:r>
          </w:p>
        </w:tc>
      </w:tr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1:12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叫他的榮耀、從我們這首先在基督裏有盼望的人、可以得著稱讚。</w:t>
            </w:r>
          </w:p>
        </w:tc>
      </w:tr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1:13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你們既聽見真理的道、就是那叫你們得救的福音、也信了基督、既然信他、就受了所應許的聖靈為印記．</w:t>
            </w:r>
          </w:p>
        </w:tc>
      </w:tr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1:14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這聖靈、是我們得基業的憑據、〔原文作質〕直等到　神之民〔民原文作產業〕被贖、使他的榮耀得著稱讚。</w:t>
            </w:r>
          </w:p>
        </w:tc>
      </w:tr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1:15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因此、我既聽見你們信從主耶穌、親愛眾聖徒、</w:t>
            </w:r>
          </w:p>
        </w:tc>
      </w:tr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1:16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就為你們不住的感謝　神、禱告的時候、常提到你們．</w:t>
            </w:r>
          </w:p>
        </w:tc>
      </w:tr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1:17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求我們主耶穌基督的　神、榮耀的父、將那賜人智慧和啟示的靈、賞給你們、使你們真知道他．</w:t>
            </w:r>
          </w:p>
        </w:tc>
      </w:tr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1:18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並且照明你們心中的眼睛、使你們知道他的恩召有何等指望．他在聖徒中得的基業、有何等豐盛的榮耀．</w:t>
            </w:r>
          </w:p>
        </w:tc>
      </w:tr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1:19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並知道他向我們這信的人所顯的能力、是何等浩大、</w:t>
            </w:r>
          </w:p>
        </w:tc>
      </w:tr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1:20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就是照他在基督身上、所運行的大能大力、使他從死裏復活、叫他在天上坐在自己的右邊、</w:t>
            </w:r>
          </w:p>
        </w:tc>
      </w:tr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1:21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遠超過一切執政的、掌權的、有能的、主治的、和一切有名的．不但是今世的、連來世的也都超過了．</w:t>
            </w:r>
          </w:p>
        </w:tc>
      </w:tr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1:22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又將萬有服在他的腳下、使他為教會作萬有之首．</w:t>
            </w:r>
          </w:p>
        </w:tc>
      </w:tr>
      <w:tr w:rsidR="002D4AEA" w:rsidRPr="003948AE" w:rsidTr="0050092D">
        <w:trPr>
          <w:tblCellSpacing w:w="15" w:type="dxa"/>
        </w:trPr>
        <w:tc>
          <w:tcPr>
            <w:tcW w:w="600" w:type="dxa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</w:pPr>
            <w:r w:rsidRPr="003948AE">
              <w:rPr>
                <w:rFonts w:ascii="Times New Roman" w:eastAsia="Times New Roman" w:hAnsi="Times New Roman" w:cs="Times New Roman"/>
                <w:b/>
                <w:color w:val="003399"/>
                <w:sz w:val="16"/>
                <w:szCs w:val="16"/>
              </w:rPr>
              <w:t>1:23</w:t>
            </w:r>
          </w:p>
        </w:tc>
        <w:tc>
          <w:tcPr>
            <w:tcW w:w="0" w:type="auto"/>
            <w:vAlign w:val="center"/>
            <w:hideMark/>
          </w:tcPr>
          <w:p w:rsidR="002D4AEA" w:rsidRPr="003948AE" w:rsidRDefault="002D4AEA" w:rsidP="005009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TW"/>
              </w:rPr>
            </w:pPr>
            <w:r w:rsidRPr="003948AE">
              <w:rPr>
                <w:rFonts w:ascii="PMingLiU" w:eastAsia="PMingLiU" w:hAnsi="PMingLiU" w:cs="PMingLiU"/>
                <w:b/>
                <w:sz w:val="16"/>
                <w:szCs w:val="16"/>
                <w:lang w:eastAsia="zh-TW"/>
              </w:rPr>
              <w:t>教會是他的身體、是那充滿萬有者所充滿的。</w:t>
            </w:r>
          </w:p>
        </w:tc>
      </w:tr>
    </w:tbl>
    <w:p w:rsidR="002D4AEA" w:rsidRPr="003948AE" w:rsidRDefault="002D4AEA" w:rsidP="002D4AEA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zh-TW"/>
        </w:rPr>
      </w:pPr>
      <w:bookmarkStart w:id="0" w:name="_GoBack"/>
      <w:bookmarkEnd w:id="0"/>
    </w:p>
    <w:sectPr w:rsidR="002D4AEA" w:rsidRPr="00394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7221"/>
    <w:multiLevelType w:val="multilevel"/>
    <w:tmpl w:val="39B07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B3396"/>
    <w:multiLevelType w:val="multilevel"/>
    <w:tmpl w:val="65BE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76E94"/>
    <w:multiLevelType w:val="multilevel"/>
    <w:tmpl w:val="C3C6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F1674"/>
    <w:multiLevelType w:val="multilevel"/>
    <w:tmpl w:val="1D86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7B7F70"/>
    <w:multiLevelType w:val="multilevel"/>
    <w:tmpl w:val="A5705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2310F4"/>
    <w:multiLevelType w:val="multilevel"/>
    <w:tmpl w:val="10C4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16C14"/>
    <w:multiLevelType w:val="multilevel"/>
    <w:tmpl w:val="1F544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E2C3E"/>
    <w:multiLevelType w:val="multilevel"/>
    <w:tmpl w:val="1B30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673BC8"/>
    <w:multiLevelType w:val="multilevel"/>
    <w:tmpl w:val="5322D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3076B"/>
    <w:multiLevelType w:val="multilevel"/>
    <w:tmpl w:val="AAE45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716B9"/>
    <w:multiLevelType w:val="multilevel"/>
    <w:tmpl w:val="DB5C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04114B"/>
    <w:multiLevelType w:val="multilevel"/>
    <w:tmpl w:val="42B0C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234492"/>
    <w:multiLevelType w:val="multilevel"/>
    <w:tmpl w:val="B62C4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62E1A"/>
    <w:multiLevelType w:val="multilevel"/>
    <w:tmpl w:val="A7EE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0E1203"/>
    <w:multiLevelType w:val="multilevel"/>
    <w:tmpl w:val="64963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710ADC"/>
    <w:multiLevelType w:val="multilevel"/>
    <w:tmpl w:val="A3F8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BC1B11"/>
    <w:multiLevelType w:val="multilevel"/>
    <w:tmpl w:val="0978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0374FB"/>
    <w:multiLevelType w:val="multilevel"/>
    <w:tmpl w:val="44FA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E22BCC"/>
    <w:multiLevelType w:val="multilevel"/>
    <w:tmpl w:val="B86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750ECA"/>
    <w:multiLevelType w:val="multilevel"/>
    <w:tmpl w:val="398C3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A6DE1"/>
    <w:multiLevelType w:val="multilevel"/>
    <w:tmpl w:val="5B06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5743BB"/>
    <w:multiLevelType w:val="multilevel"/>
    <w:tmpl w:val="54A6B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C17FEA"/>
    <w:multiLevelType w:val="multilevel"/>
    <w:tmpl w:val="F0A47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2A2D5E"/>
    <w:multiLevelType w:val="multilevel"/>
    <w:tmpl w:val="3A4C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E206C9"/>
    <w:multiLevelType w:val="multilevel"/>
    <w:tmpl w:val="D70C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3C1346"/>
    <w:multiLevelType w:val="multilevel"/>
    <w:tmpl w:val="3454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CB5E8B"/>
    <w:multiLevelType w:val="multilevel"/>
    <w:tmpl w:val="A7F29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9F471A"/>
    <w:multiLevelType w:val="multilevel"/>
    <w:tmpl w:val="CAD62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25"/>
  </w:num>
  <w:num w:numId="4">
    <w:abstractNumId w:val="8"/>
  </w:num>
  <w:num w:numId="5">
    <w:abstractNumId w:val="0"/>
  </w:num>
  <w:num w:numId="6">
    <w:abstractNumId w:val="26"/>
  </w:num>
  <w:num w:numId="7">
    <w:abstractNumId w:val="15"/>
  </w:num>
  <w:num w:numId="8">
    <w:abstractNumId w:val="9"/>
  </w:num>
  <w:num w:numId="9">
    <w:abstractNumId w:val="7"/>
  </w:num>
  <w:num w:numId="10">
    <w:abstractNumId w:val="16"/>
  </w:num>
  <w:num w:numId="11">
    <w:abstractNumId w:val="13"/>
  </w:num>
  <w:num w:numId="12">
    <w:abstractNumId w:val="19"/>
  </w:num>
  <w:num w:numId="13">
    <w:abstractNumId w:val="24"/>
  </w:num>
  <w:num w:numId="14">
    <w:abstractNumId w:val="12"/>
  </w:num>
  <w:num w:numId="15">
    <w:abstractNumId w:val="3"/>
  </w:num>
  <w:num w:numId="16">
    <w:abstractNumId w:val="17"/>
  </w:num>
  <w:num w:numId="17">
    <w:abstractNumId w:val="11"/>
  </w:num>
  <w:num w:numId="18">
    <w:abstractNumId w:val="18"/>
  </w:num>
  <w:num w:numId="19">
    <w:abstractNumId w:val="23"/>
  </w:num>
  <w:num w:numId="20">
    <w:abstractNumId w:val="2"/>
  </w:num>
  <w:num w:numId="21">
    <w:abstractNumId w:val="4"/>
  </w:num>
  <w:num w:numId="22">
    <w:abstractNumId w:val="1"/>
  </w:num>
  <w:num w:numId="23">
    <w:abstractNumId w:val="5"/>
  </w:num>
  <w:num w:numId="24">
    <w:abstractNumId w:val="20"/>
  </w:num>
  <w:num w:numId="25">
    <w:abstractNumId w:val="21"/>
  </w:num>
  <w:num w:numId="26">
    <w:abstractNumId w:val="27"/>
  </w:num>
  <w:num w:numId="27">
    <w:abstractNumId w:val="6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940"/>
    <w:rsid w:val="001162F7"/>
    <w:rsid w:val="002D4AEA"/>
    <w:rsid w:val="004921FC"/>
    <w:rsid w:val="0058693B"/>
    <w:rsid w:val="00616A54"/>
    <w:rsid w:val="00FB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0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B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B09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B094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09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B09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B094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B094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FB09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FB0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B09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B094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B09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B094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B094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B094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B094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B0940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FB094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0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FB0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2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9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0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33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30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34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7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6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6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2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12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54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0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8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6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112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33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4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1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8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4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1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5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7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7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38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7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3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75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70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2</cp:revision>
  <dcterms:created xsi:type="dcterms:W3CDTF">2025-03-03T11:05:00Z</dcterms:created>
  <dcterms:modified xsi:type="dcterms:W3CDTF">2025-03-03T11:05:00Z</dcterms:modified>
</cp:coreProperties>
</file>