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BA" w:rsidRPr="00877E0F" w:rsidRDefault="00E12BBA" w:rsidP="00E12BBA">
      <w:pPr>
        <w:spacing w:line="260" w:lineRule="exact"/>
        <w:ind w:left="720" w:hanging="720"/>
        <w:jc w:val="both"/>
        <w:rPr>
          <w:rFonts w:eastAsiaTheme="minorEastAsia" w:hint="eastAsia"/>
          <w:b/>
          <w:i/>
          <w:sz w:val="20"/>
          <w:szCs w:val="20"/>
          <w:lang w:eastAsia="zh-CN"/>
        </w:rPr>
      </w:pPr>
      <w:r w:rsidRPr="00462472">
        <w:rPr>
          <w:rFonts w:eastAsia="文鼎中明簡"/>
          <w:b/>
          <w:bCs/>
        </w:rPr>
        <w:t>呼召</w:t>
      </w:r>
      <w:r w:rsidRPr="00462472">
        <w:rPr>
          <w:rFonts w:eastAsia="文鼎中明簡"/>
          <w:b/>
          <w:bCs/>
        </w:rPr>
        <w:t xml:space="preserve">1. </w:t>
      </w:r>
      <w:r w:rsidRPr="00462472">
        <w:rPr>
          <w:rFonts w:eastAsia="文鼎中明簡"/>
          <w:b/>
          <w:i/>
          <w:sz w:val="20"/>
          <w:szCs w:val="20"/>
        </w:rPr>
        <w:t>「來跟從我，我要叫你</w:t>
      </w:r>
      <w:r w:rsidRPr="007A48AD">
        <w:rPr>
          <w:rFonts w:eastAsia="文鼎中明簡"/>
          <w:b/>
          <w:i/>
          <w:color w:val="FF0000"/>
          <w:sz w:val="20"/>
          <w:szCs w:val="20"/>
        </w:rPr>
        <w:t>得人如得魚</w:t>
      </w:r>
      <w:r w:rsidRPr="00462472">
        <w:rPr>
          <w:rFonts w:eastAsia="文鼎中明簡"/>
          <w:b/>
          <w:i/>
          <w:sz w:val="20"/>
          <w:szCs w:val="20"/>
        </w:rPr>
        <w:t>一樣。」</w:t>
      </w:r>
      <w:r w:rsidR="00877E0F" w:rsidRPr="00877E0F">
        <w:rPr>
          <w:rFonts w:hint="eastAsia"/>
          <w:b/>
          <w:sz w:val="20"/>
          <w:szCs w:val="20"/>
        </w:rPr>
        <w:t>太</w:t>
      </w:r>
      <w:r w:rsidR="00877E0F" w:rsidRPr="00877E0F">
        <w:rPr>
          <w:rFonts w:eastAsia="Times New Roman"/>
          <w:b/>
          <w:sz w:val="20"/>
          <w:szCs w:val="20"/>
        </w:rPr>
        <w:t>4:19</w:t>
      </w:r>
      <w:bookmarkStart w:id="0" w:name="_GoBack"/>
      <w:bookmarkEnd w:id="0"/>
    </w:p>
    <w:p w:rsidR="00E12BBA" w:rsidRPr="00462472" w:rsidRDefault="00E12BBA" w:rsidP="00E12BBA">
      <w:pPr>
        <w:spacing w:line="260" w:lineRule="exact"/>
        <w:ind w:left="720" w:hanging="720"/>
        <w:jc w:val="both"/>
        <w:rPr>
          <w:rFonts w:eastAsia="文鼎中明簡"/>
          <w:b/>
          <w:bCs/>
        </w:rPr>
      </w:pPr>
    </w:p>
    <w:p w:rsidR="00E12BBA" w:rsidRPr="00877E0F" w:rsidRDefault="00E12BBA" w:rsidP="00E12BBA">
      <w:pPr>
        <w:spacing w:line="260" w:lineRule="exact"/>
        <w:ind w:right="-15"/>
        <w:jc w:val="both"/>
        <w:rPr>
          <w:rFonts w:eastAsiaTheme="minorEastAsia" w:hint="eastAsia"/>
          <w:b/>
          <w:i/>
          <w:sz w:val="20"/>
          <w:szCs w:val="20"/>
          <w:lang w:eastAsia="zh-CN"/>
        </w:rPr>
      </w:pPr>
      <w:r w:rsidRPr="00462472">
        <w:rPr>
          <w:rFonts w:eastAsia="文鼎中明簡"/>
          <w:b/>
          <w:bCs/>
        </w:rPr>
        <w:t>呼召</w:t>
      </w:r>
      <w:r w:rsidRPr="00462472">
        <w:rPr>
          <w:rFonts w:eastAsia="文鼎中明簡"/>
          <w:b/>
          <w:bCs/>
        </w:rPr>
        <w:t xml:space="preserve">2. </w:t>
      </w:r>
      <w:r w:rsidRPr="00462472">
        <w:rPr>
          <w:rFonts w:eastAsia="文鼎中明簡"/>
          <w:b/>
          <w:i/>
          <w:sz w:val="20"/>
          <w:szCs w:val="20"/>
        </w:rPr>
        <w:t>「若你要跟從我，</w:t>
      </w:r>
      <w:r w:rsidRPr="007A48AD">
        <w:rPr>
          <w:rFonts w:eastAsia="文鼎中明簡"/>
          <w:b/>
          <w:i/>
          <w:color w:val="FF0000"/>
          <w:sz w:val="20"/>
          <w:szCs w:val="20"/>
        </w:rPr>
        <w:t>就當捨己，背起你的十字架來跟從我</w:t>
      </w:r>
      <w:r w:rsidRPr="00462472">
        <w:rPr>
          <w:rFonts w:eastAsia="文鼎中明簡"/>
          <w:b/>
          <w:i/>
          <w:sz w:val="20"/>
          <w:szCs w:val="20"/>
        </w:rPr>
        <w:t>。」</w:t>
      </w:r>
      <w:r w:rsidR="00877E0F" w:rsidRPr="00877E0F">
        <w:rPr>
          <w:rFonts w:eastAsia="文鼎中明簡"/>
          <w:b/>
          <w:i/>
          <w:sz w:val="20"/>
          <w:szCs w:val="20"/>
        </w:rPr>
        <w:t>可</w:t>
      </w:r>
      <w:r w:rsidR="00877E0F" w:rsidRPr="00877E0F">
        <w:rPr>
          <w:rFonts w:eastAsiaTheme="minorEastAsia" w:hint="eastAsia"/>
          <w:b/>
          <w:i/>
          <w:sz w:val="20"/>
          <w:szCs w:val="20"/>
          <w:lang w:eastAsia="zh-CN"/>
        </w:rPr>
        <w:t>16</w:t>
      </w:r>
      <w:r w:rsidR="00877E0F" w:rsidRPr="00877E0F">
        <w:rPr>
          <w:rFonts w:eastAsiaTheme="minorEastAsia" w:hint="eastAsia"/>
          <w:b/>
          <w:i/>
          <w:sz w:val="20"/>
          <w:szCs w:val="20"/>
          <w:lang w:eastAsia="zh-CN"/>
        </w:rPr>
        <w:t>：</w:t>
      </w:r>
      <w:r w:rsidR="00877E0F" w:rsidRPr="00877E0F">
        <w:rPr>
          <w:rFonts w:eastAsiaTheme="minorEastAsia" w:hint="eastAsia"/>
          <w:b/>
          <w:i/>
          <w:sz w:val="20"/>
          <w:szCs w:val="20"/>
          <w:lang w:eastAsia="zh-CN"/>
        </w:rPr>
        <w:t>24</w:t>
      </w:r>
    </w:p>
    <w:p w:rsidR="00E12BBA" w:rsidRPr="00462472" w:rsidRDefault="00E12BBA" w:rsidP="00E12BBA">
      <w:pPr>
        <w:spacing w:line="260" w:lineRule="exact"/>
        <w:ind w:left="720" w:hanging="720"/>
        <w:jc w:val="both"/>
        <w:rPr>
          <w:rFonts w:eastAsia="文鼎中明簡"/>
          <w:b/>
          <w:bCs/>
        </w:rPr>
      </w:pPr>
    </w:p>
    <w:p w:rsidR="00E12BBA" w:rsidRPr="00877E0F" w:rsidRDefault="00E12BBA" w:rsidP="00E12BBA">
      <w:pPr>
        <w:spacing w:line="260" w:lineRule="exact"/>
        <w:ind w:left="720" w:hanging="720"/>
        <w:jc w:val="both"/>
        <w:rPr>
          <w:rFonts w:eastAsiaTheme="minorEastAsia" w:hint="eastAsia"/>
          <w:b/>
          <w:color w:val="FF0000"/>
          <w:sz w:val="20"/>
          <w:szCs w:val="20"/>
          <w:lang w:eastAsia="zh-CN"/>
        </w:rPr>
      </w:pPr>
      <w:r w:rsidRPr="00462472">
        <w:rPr>
          <w:rFonts w:eastAsia="文鼎中明簡"/>
          <w:b/>
          <w:bCs/>
        </w:rPr>
        <w:t>呼召</w:t>
      </w:r>
      <w:r w:rsidRPr="00462472">
        <w:rPr>
          <w:rFonts w:eastAsia="文鼎中明簡"/>
          <w:b/>
          <w:bCs/>
        </w:rPr>
        <w:t xml:space="preserve">3. </w:t>
      </w:r>
      <w:r w:rsidRPr="00462472">
        <w:rPr>
          <w:rFonts w:eastAsia="文鼎中明簡"/>
          <w:b/>
          <w:i/>
          <w:sz w:val="20"/>
          <w:szCs w:val="20"/>
        </w:rPr>
        <w:t>：「你愛我比這些更深麼？」你說：「主啊，是的，你知道我愛你。」耶穌對你說：「</w:t>
      </w:r>
      <w:r w:rsidRPr="007A48AD">
        <w:rPr>
          <w:rFonts w:eastAsia="文鼎中明簡"/>
          <w:b/>
          <w:i/>
          <w:color w:val="FF0000"/>
          <w:sz w:val="20"/>
          <w:szCs w:val="20"/>
        </w:rPr>
        <w:t>你餵養我的小羊。」</w:t>
      </w:r>
      <w:r w:rsidR="00877E0F" w:rsidRPr="00877E0F">
        <w:rPr>
          <w:rFonts w:eastAsia="文鼎中明簡"/>
          <w:b/>
          <w:i/>
          <w:sz w:val="20"/>
          <w:szCs w:val="20"/>
        </w:rPr>
        <w:t>约</w:t>
      </w:r>
      <w:r w:rsidR="00877E0F" w:rsidRPr="00877E0F">
        <w:rPr>
          <w:rFonts w:eastAsiaTheme="minorEastAsia" w:hint="eastAsia"/>
          <w:b/>
          <w:i/>
          <w:sz w:val="20"/>
          <w:szCs w:val="20"/>
          <w:lang w:eastAsia="zh-CN"/>
        </w:rPr>
        <w:t>21</w:t>
      </w:r>
      <w:r w:rsidR="00877E0F" w:rsidRPr="00877E0F">
        <w:rPr>
          <w:rFonts w:eastAsiaTheme="minorEastAsia" w:hint="eastAsia"/>
          <w:b/>
          <w:i/>
          <w:sz w:val="20"/>
          <w:szCs w:val="20"/>
          <w:lang w:eastAsia="zh-CN"/>
        </w:rPr>
        <w:t>：</w:t>
      </w:r>
      <w:r w:rsidR="00877E0F" w:rsidRPr="00877E0F">
        <w:rPr>
          <w:rFonts w:eastAsiaTheme="minorEastAsia" w:hint="eastAsia"/>
          <w:b/>
          <w:i/>
          <w:sz w:val="20"/>
          <w:szCs w:val="20"/>
          <w:lang w:eastAsia="zh-CN"/>
        </w:rPr>
        <w:t>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6300"/>
      </w:tblGrid>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Pr>
                <w:rFonts w:eastAsiaTheme="minorEastAsia" w:hint="eastAsia"/>
                <w:b/>
                <w:color w:val="003399"/>
                <w:kern w:val="0"/>
                <w:sz w:val="20"/>
                <w:szCs w:val="20"/>
                <w:lang w:eastAsia="zh-CN"/>
              </w:rPr>
              <w:t>太</w:t>
            </w:r>
            <w:r w:rsidRPr="00452F6F">
              <w:rPr>
                <w:rFonts w:eastAsia="Times New Roman"/>
                <w:b/>
                <w:color w:val="003399"/>
                <w:kern w:val="0"/>
                <w:sz w:val="20"/>
                <w:szCs w:val="20"/>
                <w:lang w:eastAsia="zh-CN"/>
              </w:rPr>
              <w:t>13:3</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他用比喻對他們講許多道理、說、有一個撒種的出去撒種．</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13:4</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撒的時候、有落在路旁的、飛鳥來吃盡了。</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13:5</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有落在土淺石頭地上的．土既不深、發苗最快．</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13:6</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日頭出來一晒、因為沒有根、就枯乾了。</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13:7</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有落在荊棘裏的．荊棘長起來、把他擠住了。</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13:8</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又有落在</w:t>
            </w:r>
            <w:r w:rsidRPr="00452F6F">
              <w:rPr>
                <w:rFonts w:ascii="SimSun" w:eastAsia="SimSun" w:hAnsi="SimSun" w:cs="SimSun"/>
                <w:b/>
                <w:color w:val="FF0000"/>
                <w:kern w:val="0"/>
                <w:sz w:val="20"/>
                <w:szCs w:val="20"/>
                <w:lang w:eastAsia="zh-CN"/>
              </w:rPr>
              <w:t>好土</w:t>
            </w:r>
            <w:r w:rsidRPr="00452F6F">
              <w:rPr>
                <w:rFonts w:ascii="SimSun" w:eastAsia="SimSun" w:hAnsi="SimSun" w:cs="SimSun"/>
                <w:b/>
                <w:kern w:val="0"/>
                <w:sz w:val="20"/>
                <w:szCs w:val="20"/>
                <w:lang w:eastAsia="zh-CN"/>
              </w:rPr>
              <w:t>裏的、就結實、</w:t>
            </w:r>
            <w:r w:rsidRPr="00452F6F">
              <w:rPr>
                <w:rFonts w:ascii="SimSun" w:eastAsia="SimSun" w:hAnsi="SimSun" w:cs="SimSun"/>
                <w:b/>
                <w:color w:val="FF0000"/>
                <w:kern w:val="0"/>
                <w:sz w:val="20"/>
                <w:szCs w:val="20"/>
                <w:lang w:eastAsia="zh-CN"/>
              </w:rPr>
              <w:t>有一百倍的、有六十倍的、有三十倍的</w:t>
            </w:r>
            <w:r w:rsidRPr="00452F6F">
              <w:rPr>
                <w:rFonts w:ascii="SimSun" w:eastAsia="SimSun" w:hAnsi="SimSun" w:cs="SimSun"/>
                <w:b/>
                <w:kern w:val="0"/>
                <w:sz w:val="20"/>
                <w:szCs w:val="20"/>
                <w:lang w:eastAsia="zh-CN"/>
              </w:rPr>
              <w:t>。</w:t>
            </w:r>
          </w:p>
        </w:tc>
      </w:tr>
      <w:tr w:rsidR="00452F6F" w:rsidRPr="00452F6F" w:rsidTr="00452F6F">
        <w:trPr>
          <w:tblCellSpacing w:w="15" w:type="dxa"/>
        </w:trPr>
        <w:tc>
          <w:tcPr>
            <w:tcW w:w="600" w:type="dxa"/>
            <w:hideMark/>
          </w:tcPr>
          <w:p w:rsidR="00452F6F" w:rsidRPr="00452F6F" w:rsidRDefault="00452F6F" w:rsidP="00452F6F">
            <w:pPr>
              <w:widowControl/>
              <w:rPr>
                <w:rFonts w:eastAsia="Times New Roman"/>
                <w:b/>
                <w:color w:val="003399"/>
                <w:kern w:val="0"/>
                <w:sz w:val="20"/>
                <w:szCs w:val="20"/>
                <w:lang w:eastAsia="zh-CN"/>
              </w:rPr>
            </w:pPr>
            <w:r w:rsidRPr="00452F6F">
              <w:rPr>
                <w:rFonts w:eastAsia="Times New Roman"/>
                <w:b/>
                <w:color w:val="003399"/>
                <w:kern w:val="0"/>
                <w:sz w:val="20"/>
                <w:szCs w:val="20"/>
                <w:lang w:eastAsia="zh-CN"/>
              </w:rPr>
              <w:t>13:9</w:t>
            </w:r>
          </w:p>
        </w:tc>
        <w:tc>
          <w:tcPr>
            <w:tcW w:w="0" w:type="auto"/>
            <w:vAlign w:val="center"/>
            <w:hideMark/>
          </w:tcPr>
          <w:p w:rsidR="00452F6F" w:rsidRPr="00452F6F" w:rsidRDefault="00452F6F" w:rsidP="00452F6F">
            <w:pPr>
              <w:widowControl/>
              <w:rPr>
                <w:rFonts w:eastAsia="Times New Roman"/>
                <w:b/>
                <w:kern w:val="0"/>
                <w:sz w:val="20"/>
                <w:szCs w:val="20"/>
                <w:lang w:eastAsia="zh-CN"/>
              </w:rPr>
            </w:pPr>
            <w:r w:rsidRPr="00452F6F">
              <w:rPr>
                <w:rFonts w:ascii="SimSun" w:eastAsia="SimSun" w:hAnsi="SimSun" w:cs="SimSun"/>
                <w:b/>
                <w:kern w:val="0"/>
                <w:sz w:val="20"/>
                <w:szCs w:val="20"/>
                <w:lang w:eastAsia="zh-CN"/>
              </w:rPr>
              <w:t>有耳可聽的、就應當聽。</w:t>
            </w:r>
          </w:p>
        </w:tc>
      </w:tr>
    </w:tbl>
    <w:p w:rsidR="00E12BBA" w:rsidRPr="00462472" w:rsidRDefault="00E12BBA" w:rsidP="00E12BBA">
      <w:pPr>
        <w:spacing w:line="260" w:lineRule="exact"/>
        <w:jc w:val="both"/>
        <w:rPr>
          <w:rFonts w:eastAsia="文鼎中明簡"/>
          <w:b/>
          <w:sz w:val="20"/>
          <w:szCs w:val="20"/>
        </w:rPr>
      </w:pPr>
    </w:p>
    <w:p w:rsidR="00E12BBA" w:rsidRDefault="00E12BBA" w:rsidP="00E12BBA">
      <w:pPr>
        <w:spacing w:line="260" w:lineRule="exact"/>
        <w:ind w:left="720" w:hanging="720"/>
        <w:jc w:val="both"/>
        <w:rPr>
          <w:rFonts w:eastAsia="文鼎中明簡"/>
          <w:sz w:val="20"/>
          <w:szCs w:val="20"/>
          <w:bdr w:val="single" w:sz="4" w:space="0" w:color="auto"/>
        </w:rPr>
      </w:pPr>
      <w:r>
        <w:rPr>
          <w:rFonts w:eastAsia="文鼎中明簡" w:hint="eastAsia"/>
          <w:sz w:val="20"/>
          <w:szCs w:val="20"/>
          <w:bdr w:val="single" w:sz="4" w:space="0" w:color="auto"/>
        </w:rPr>
        <w:t>第</w:t>
      </w:r>
      <w:r>
        <w:rPr>
          <w:rFonts w:eastAsia="文鼎中明簡" w:hint="eastAsia"/>
          <w:sz w:val="20"/>
          <w:szCs w:val="20"/>
          <w:bdr w:val="single" w:sz="4" w:space="0" w:color="auto"/>
        </w:rPr>
        <w:t>5</w:t>
      </w:r>
      <w:r>
        <w:rPr>
          <w:rFonts w:eastAsia="文鼎中明簡" w:hint="eastAsia"/>
          <w:sz w:val="20"/>
          <w:szCs w:val="20"/>
          <w:bdr w:val="single" w:sz="4" w:space="0" w:color="auto"/>
        </w:rPr>
        <w:t>天</w:t>
      </w:r>
    </w:p>
    <w:p w:rsidR="00E12BBA" w:rsidRDefault="00E12BBA" w:rsidP="00E12BBA">
      <w:pPr>
        <w:spacing w:line="260" w:lineRule="exact"/>
        <w:ind w:left="720" w:hanging="720"/>
        <w:jc w:val="both"/>
        <w:rPr>
          <w:rFonts w:eastAsia="文鼎中明簡"/>
          <w:sz w:val="20"/>
          <w:szCs w:val="20"/>
          <w:bdr w:val="single" w:sz="4" w:space="0" w:color="auto"/>
        </w:rPr>
      </w:pPr>
    </w:p>
    <w:p w:rsidR="00E12BBA" w:rsidRDefault="00E12BBA" w:rsidP="00E12BBA">
      <w:pPr>
        <w:spacing w:line="260" w:lineRule="exact"/>
        <w:ind w:left="720" w:hanging="720"/>
        <w:jc w:val="both"/>
        <w:rPr>
          <w:rFonts w:eastAsia="文鼎中明簡"/>
          <w:sz w:val="20"/>
          <w:szCs w:val="20"/>
        </w:rPr>
      </w:pPr>
      <w:r>
        <w:rPr>
          <w:rFonts w:eastAsia="文鼎中明簡"/>
          <w:sz w:val="20"/>
          <w:szCs w:val="20"/>
        </w:rPr>
        <w:t xml:space="preserve">                                   </w:t>
      </w:r>
      <w:r w:rsidRPr="00EA78D1">
        <w:rPr>
          <w:rFonts w:eastAsia="文鼎中明簡" w:hint="eastAsia"/>
          <w:sz w:val="20"/>
          <w:szCs w:val="20"/>
        </w:rPr>
        <w:t>第</w:t>
      </w:r>
      <w:r>
        <w:rPr>
          <w:rFonts w:eastAsia="文鼎中明簡"/>
          <w:sz w:val="20"/>
          <w:szCs w:val="20"/>
        </w:rPr>
        <w:t>27</w:t>
      </w:r>
      <w:r w:rsidRPr="00EA78D1">
        <w:rPr>
          <w:rFonts w:eastAsia="文鼎中明簡" w:hint="eastAsia"/>
          <w:sz w:val="20"/>
          <w:szCs w:val="20"/>
        </w:rPr>
        <w:t>課</w:t>
      </w:r>
      <w:r>
        <w:rPr>
          <w:rFonts w:eastAsia="文鼎中明簡"/>
          <w:sz w:val="20"/>
          <w:szCs w:val="20"/>
        </w:rPr>
        <w:t xml:space="preserve">                                                                                          </w:t>
      </w:r>
      <w:r w:rsidRPr="00462472">
        <w:rPr>
          <w:rFonts w:eastAsia="文鼎中明簡"/>
          <w:sz w:val="18"/>
          <w:szCs w:val="18"/>
        </w:rPr>
        <w:t>4/20/2021</w:t>
      </w:r>
    </w:p>
    <w:p w:rsidR="00E12BBA" w:rsidRDefault="00E12BBA" w:rsidP="00E12BBA">
      <w:pPr>
        <w:spacing w:line="260" w:lineRule="exact"/>
        <w:jc w:val="center"/>
        <w:rPr>
          <w:rFonts w:eastAsia="文鼎中明簡"/>
          <w:b/>
          <w:bCs/>
        </w:rPr>
      </w:pPr>
      <w:r>
        <w:rPr>
          <w:rFonts w:eastAsia="文鼎中明簡"/>
          <w:b/>
          <w:bCs/>
        </w:rPr>
        <w:t>呼召帶來委身</w:t>
      </w:r>
    </w:p>
    <w:p w:rsidR="00E12BBA" w:rsidRDefault="00E12BBA" w:rsidP="00E12BBA">
      <w:pPr>
        <w:spacing w:line="260" w:lineRule="exact"/>
        <w:jc w:val="both"/>
        <w:rPr>
          <w:rFonts w:eastAsia="文鼎中明簡"/>
          <w:sz w:val="20"/>
          <w:szCs w:val="20"/>
        </w:rPr>
      </w:pP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委身是基督教神學特別選用的一個字詞，用來形容信徒或是傳道人對神的奉獻。</w:t>
      </w:r>
    </w:p>
    <w:p w:rsidR="00E12BBA" w:rsidRDefault="00E12BBA" w:rsidP="00E12BBA">
      <w:pPr>
        <w:spacing w:line="260" w:lineRule="exact"/>
        <w:ind w:firstLineChars="200" w:firstLine="400"/>
        <w:jc w:val="both"/>
        <w:rPr>
          <w:rFonts w:eastAsia="文鼎中明簡"/>
          <w:sz w:val="20"/>
          <w:szCs w:val="20"/>
        </w:rPr>
      </w:pPr>
      <w:r>
        <w:rPr>
          <w:rFonts w:eastAsia="文鼎中明簡" w:hint="eastAsia"/>
          <w:sz w:val="20"/>
          <w:szCs w:val="20"/>
        </w:rPr>
        <w:t>在</w:t>
      </w:r>
      <w:r>
        <w:rPr>
          <w:rFonts w:eastAsia="文鼎中明簡"/>
          <w:sz w:val="20"/>
          <w:szCs w:val="20"/>
        </w:rPr>
        <w:t>新約，發現</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「供物」</w:t>
      </w:r>
      <w:r>
        <w:rPr>
          <w:rFonts w:eastAsia="文鼎中明簡"/>
          <w:sz w:val="20"/>
          <w:szCs w:val="20"/>
        </w:rPr>
        <w:t>)</w:t>
      </w:r>
      <w:r>
        <w:rPr>
          <w:rFonts w:eastAsia="文鼎中明簡"/>
          <w:sz w:val="20"/>
          <w:szCs w:val="20"/>
        </w:rPr>
        <w:t>是最好的字眼</w:t>
      </w:r>
      <w:r>
        <w:rPr>
          <w:rFonts w:eastAsia="文鼎中明簡" w:hint="eastAsia"/>
          <w:sz w:val="20"/>
          <w:szCs w:val="20"/>
        </w:rPr>
        <w:t>用</w:t>
      </w:r>
      <w:r>
        <w:rPr>
          <w:rFonts w:eastAsia="文鼎中明簡"/>
          <w:sz w:val="20"/>
          <w:szCs w:val="20"/>
        </w:rPr>
        <w:t>來形容委身。</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含意「供物」、「擺上」、「委身」。</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這樣的「委身」</w:t>
      </w:r>
      <w:r>
        <w:rPr>
          <w:rFonts w:eastAsia="文鼎中明簡"/>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w:t>
      </w:r>
      <w:r>
        <w:rPr>
          <w:rFonts w:eastAsia="文鼎中明簡"/>
          <w:sz w:val="20"/>
          <w:szCs w:val="20"/>
        </w:rPr>
        <w:t>英文</w:t>
      </w:r>
      <w:r>
        <w:rPr>
          <w:rFonts w:eastAsia="文鼎中明簡"/>
          <w:sz w:val="20"/>
          <w:szCs w:val="20"/>
        </w:rPr>
        <w:t>commitment)</w:t>
      </w:r>
      <w:r>
        <w:rPr>
          <w:rFonts w:eastAsia="文鼎中明簡"/>
          <w:sz w:val="20"/>
          <w:szCs w:val="20"/>
        </w:rPr>
        <w:t>的意義因此可以從兩個方向去探討</w:t>
      </w:r>
      <w:r>
        <w:rPr>
          <w:rStyle w:val="FootnoteReference"/>
          <w:rFonts w:eastAsia="文鼎中明簡"/>
          <w:sz w:val="20"/>
          <w:szCs w:val="20"/>
        </w:rPr>
        <w:footnoteReference w:id="1"/>
      </w:r>
      <w:r>
        <w:rPr>
          <w:rFonts w:eastAsia="文鼎中明簡" w:hint="eastAsia"/>
          <w:sz w:val="20"/>
          <w:szCs w:val="20"/>
        </w:rPr>
        <w:t>：</w:t>
      </w:r>
      <w:r>
        <w:rPr>
          <w:rFonts w:eastAsia="文鼎中明簡"/>
          <w:sz w:val="20"/>
          <w:szCs w:val="20"/>
        </w:rPr>
        <w:t>舊約的獻祭和新約耶穌的委身</w:t>
      </w:r>
      <w:r>
        <w:rPr>
          <w:rFonts w:eastAsia="文鼎中明簡"/>
          <w:sz w:val="20"/>
          <w:szCs w:val="20"/>
        </w:rPr>
        <w:t>(</w:t>
      </w:r>
      <w:r>
        <w:rPr>
          <w:rFonts w:eastAsia="文鼎中明簡"/>
          <w:sz w:val="20"/>
          <w:szCs w:val="20"/>
        </w:rPr>
        <w:t>道成肉身、受苦</w:t>
      </w:r>
      <w:r>
        <w:rPr>
          <w:rFonts w:eastAsia="文鼎中明簡"/>
          <w:sz w:val="20"/>
          <w:szCs w:val="20"/>
        </w:rPr>
        <w:t>)</w:t>
      </w:r>
      <w:r>
        <w:rPr>
          <w:rStyle w:val="FootnoteReference"/>
          <w:rFonts w:eastAsia="文鼎中明簡"/>
          <w:sz w:val="20"/>
          <w:szCs w:val="20"/>
        </w:rPr>
        <w:footnoteReference w:id="2"/>
      </w:r>
      <w:r>
        <w:rPr>
          <w:rFonts w:eastAsia="文鼎中明簡" w:hint="eastAsia"/>
          <w:sz w:val="20"/>
          <w:szCs w:val="20"/>
        </w:rPr>
        <w:t>。</w:t>
      </w:r>
    </w:p>
    <w:p w:rsidR="00E12BBA" w:rsidRDefault="00E12BBA" w:rsidP="00E12BBA">
      <w:pPr>
        <w:tabs>
          <w:tab w:val="left" w:pos="840"/>
        </w:tabs>
        <w:spacing w:line="260" w:lineRule="exact"/>
        <w:jc w:val="both"/>
        <w:rPr>
          <w:rFonts w:eastAsia="文鼎中明簡"/>
          <w:b/>
          <w:bCs/>
          <w:sz w:val="20"/>
          <w:szCs w:val="20"/>
        </w:rPr>
      </w:pPr>
    </w:p>
    <w:p w:rsidR="00E12BBA" w:rsidRPr="00E12BBA" w:rsidRDefault="00E12BBA" w:rsidP="00E12BBA">
      <w:pPr>
        <w:pStyle w:val="ListParagraph"/>
        <w:numPr>
          <w:ilvl w:val="0"/>
          <w:numId w:val="3"/>
        </w:numPr>
        <w:spacing w:line="260" w:lineRule="exact"/>
        <w:jc w:val="both"/>
        <w:rPr>
          <w:rFonts w:eastAsia="文鼎中明簡"/>
          <w:b/>
          <w:bCs/>
          <w:sz w:val="20"/>
          <w:szCs w:val="20"/>
        </w:rPr>
      </w:pPr>
      <w:r w:rsidRPr="00E12BBA">
        <w:rPr>
          <w:rFonts w:eastAsia="文鼎中明簡"/>
          <w:b/>
          <w:bCs/>
          <w:sz w:val="20"/>
          <w:szCs w:val="20"/>
        </w:rPr>
        <w:t>委身是獻祭：在祭壇上獻祭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E12BBA" w:rsidRPr="00E12BBA" w:rsidTr="00E12BBA">
        <w:trPr>
          <w:tblCellSpacing w:w="15" w:type="dxa"/>
        </w:trPr>
        <w:tc>
          <w:tcPr>
            <w:tcW w:w="600" w:type="dxa"/>
            <w:hideMark/>
          </w:tcPr>
          <w:p w:rsidR="00E12BBA" w:rsidRPr="00E12BBA" w:rsidRDefault="00E12BBA" w:rsidP="00E12BBA">
            <w:pPr>
              <w:widowControl/>
              <w:rPr>
                <w:rFonts w:eastAsia="Times New Roman"/>
                <w:b/>
                <w:color w:val="003399"/>
                <w:kern w:val="0"/>
                <w:sz w:val="20"/>
                <w:szCs w:val="20"/>
                <w:lang w:eastAsia="zh-CN"/>
              </w:rPr>
            </w:pPr>
            <w:r>
              <w:rPr>
                <w:rFonts w:ascii="MingLiU" w:eastAsia="MingLiU" w:hAnsi="MingLiU" w:cs="MingLiU" w:hint="eastAsia"/>
                <w:sz w:val="20"/>
                <w:szCs w:val="20"/>
              </w:rPr>
              <w:t>羅</w:t>
            </w:r>
            <w:r w:rsidRPr="00E12BBA">
              <w:rPr>
                <w:rFonts w:eastAsia="Times New Roman"/>
                <w:b/>
                <w:color w:val="003399"/>
                <w:kern w:val="0"/>
                <w:sz w:val="20"/>
                <w:szCs w:val="20"/>
                <w:lang w:eastAsia="zh-CN"/>
              </w:rPr>
              <w:t>12:1</w:t>
            </w:r>
          </w:p>
        </w:tc>
        <w:tc>
          <w:tcPr>
            <w:tcW w:w="0" w:type="auto"/>
            <w:vAlign w:val="center"/>
            <w:hideMark/>
          </w:tcPr>
          <w:p w:rsidR="00E12BBA" w:rsidRPr="00E12BBA" w:rsidRDefault="00E12BBA" w:rsidP="00E12BBA">
            <w:pPr>
              <w:widowControl/>
              <w:rPr>
                <w:rFonts w:eastAsia="Times New Roman"/>
                <w:b/>
                <w:kern w:val="0"/>
                <w:sz w:val="20"/>
                <w:szCs w:val="20"/>
                <w:lang w:eastAsia="zh-CN"/>
              </w:rPr>
            </w:pPr>
            <w:r w:rsidRPr="00E12BBA">
              <w:rPr>
                <w:rFonts w:ascii="SimSun" w:eastAsia="SimSun" w:hAnsi="SimSun" w:cs="SimSun"/>
                <w:b/>
                <w:kern w:val="0"/>
                <w:sz w:val="20"/>
                <w:szCs w:val="20"/>
                <w:lang w:eastAsia="zh-CN"/>
              </w:rPr>
              <w:t>所以弟兄們、我以　神的慈悲勸你們、將身體獻上、當作活祭、是聖潔的、是　神所喜悅的．你們如此事奉、乃是理所當然的。</w:t>
            </w:r>
          </w:p>
        </w:tc>
      </w:tr>
      <w:tr w:rsidR="00E12BBA" w:rsidRPr="00E12BBA" w:rsidTr="00E12BBA">
        <w:trPr>
          <w:tblCellSpacing w:w="15" w:type="dxa"/>
        </w:trPr>
        <w:tc>
          <w:tcPr>
            <w:tcW w:w="600" w:type="dxa"/>
            <w:hideMark/>
          </w:tcPr>
          <w:p w:rsidR="00E12BBA" w:rsidRPr="00E12BBA" w:rsidRDefault="00E12BBA" w:rsidP="00E12BBA">
            <w:pPr>
              <w:widowControl/>
              <w:rPr>
                <w:rFonts w:eastAsia="Times New Roman"/>
                <w:b/>
                <w:color w:val="003399"/>
                <w:kern w:val="0"/>
                <w:sz w:val="20"/>
                <w:szCs w:val="20"/>
                <w:lang w:eastAsia="zh-CN"/>
              </w:rPr>
            </w:pPr>
            <w:r w:rsidRPr="00E12BBA">
              <w:rPr>
                <w:rFonts w:eastAsia="Times New Roman"/>
                <w:b/>
                <w:color w:val="003399"/>
                <w:kern w:val="0"/>
                <w:sz w:val="20"/>
                <w:szCs w:val="20"/>
                <w:lang w:eastAsia="zh-CN"/>
              </w:rPr>
              <w:t>12:2</w:t>
            </w:r>
          </w:p>
        </w:tc>
        <w:tc>
          <w:tcPr>
            <w:tcW w:w="0" w:type="auto"/>
            <w:vAlign w:val="center"/>
            <w:hideMark/>
          </w:tcPr>
          <w:p w:rsidR="00E12BBA" w:rsidRPr="00E12BBA" w:rsidRDefault="00E12BBA" w:rsidP="00E12BBA">
            <w:pPr>
              <w:widowControl/>
              <w:rPr>
                <w:rFonts w:eastAsia="Times New Roman"/>
                <w:b/>
                <w:kern w:val="0"/>
                <w:sz w:val="20"/>
                <w:szCs w:val="20"/>
                <w:lang w:eastAsia="zh-CN"/>
              </w:rPr>
            </w:pPr>
            <w:r w:rsidRPr="00E12BBA">
              <w:rPr>
                <w:rFonts w:ascii="SimSun" w:eastAsia="SimSun" w:hAnsi="SimSun" w:cs="SimSun"/>
                <w:b/>
                <w:kern w:val="0"/>
                <w:sz w:val="20"/>
                <w:szCs w:val="20"/>
                <w:lang w:eastAsia="zh-CN"/>
              </w:rPr>
              <w:t>不要效法這個世界．只要心意更新而變化、叫你們察驗何為　神的善良、純全可喜悅的旨意。</w:t>
            </w:r>
          </w:p>
        </w:tc>
      </w:tr>
    </w:tbl>
    <w:p w:rsidR="00E12BBA" w:rsidRPr="00E12BBA" w:rsidRDefault="00E12BBA" w:rsidP="00E12BBA">
      <w:pPr>
        <w:spacing w:line="260" w:lineRule="exact"/>
        <w:jc w:val="both"/>
        <w:rPr>
          <w:rFonts w:eastAsia="文鼎中明簡"/>
          <w:b/>
          <w:bCs/>
          <w:sz w:val="20"/>
          <w:szCs w:val="20"/>
        </w:rPr>
      </w:pPr>
    </w:p>
    <w:p w:rsidR="00E12BBA" w:rsidRDefault="00E12BBA" w:rsidP="00E12BBA">
      <w:pPr>
        <w:spacing w:line="260" w:lineRule="exact"/>
        <w:ind w:firstLineChars="200" w:firstLine="400"/>
        <w:jc w:val="both"/>
        <w:rPr>
          <w:rFonts w:eastAsia="文鼎中明簡"/>
          <w:color w:val="000000"/>
          <w:kern w:val="0"/>
          <w:sz w:val="20"/>
          <w:szCs w:val="20"/>
        </w:rPr>
      </w:pPr>
      <w:r>
        <w:rPr>
          <w:rFonts w:eastAsia="文鼎中明簡"/>
          <w:sz w:val="20"/>
          <w:szCs w:val="20"/>
        </w:rPr>
        <w:t>在新約，「獻祭」的意義已大大改變，主要是用來形容耶穌的受苦和死</w:t>
      </w:r>
      <w:r>
        <w:rPr>
          <w:rStyle w:val="FootnoteReference"/>
          <w:rFonts w:eastAsia="文鼎中明簡"/>
          <w:sz w:val="20"/>
          <w:szCs w:val="20"/>
        </w:rPr>
        <w:footnoteReference w:id="3"/>
      </w:r>
      <w:r>
        <w:rPr>
          <w:rFonts w:eastAsia="文鼎中明簡" w:hint="eastAsia"/>
          <w:sz w:val="20"/>
          <w:szCs w:val="20"/>
        </w:rPr>
        <w:t>。</w:t>
      </w:r>
      <w:r>
        <w:rPr>
          <w:rFonts w:eastAsia="文鼎中明簡"/>
          <w:sz w:val="20"/>
          <w:szCs w:val="20"/>
        </w:rPr>
        <w:t>弗</w:t>
      </w:r>
      <w:r>
        <w:rPr>
          <w:rFonts w:eastAsia="文鼎中明簡"/>
          <w:sz w:val="20"/>
          <w:szCs w:val="20"/>
        </w:rPr>
        <w:t>5:2</w:t>
      </w:r>
      <w:r>
        <w:rPr>
          <w:rFonts w:eastAsia="文鼎中明簡"/>
          <w:sz w:val="20"/>
          <w:szCs w:val="20"/>
        </w:rPr>
        <w:t>指明基督是因為「愛</w:t>
      </w:r>
      <w:proofErr w:type="gramStart"/>
      <w:r>
        <w:rPr>
          <w:rFonts w:eastAsia="文鼎中明簡"/>
          <w:sz w:val="20"/>
          <w:szCs w:val="20"/>
        </w:rPr>
        <w:t>」</w:t>
      </w:r>
      <w:r>
        <w:rPr>
          <w:rFonts w:eastAsia="文鼎中明簡"/>
          <w:sz w:val="20"/>
          <w:szCs w:val="20"/>
        </w:rPr>
        <w:t>(</w:t>
      </w:r>
      <w:proofErr w:type="gramEnd"/>
      <w:r>
        <w:rPr>
          <w:rFonts w:eastAsia="文鼎中明簡"/>
          <w:sz w:val="20"/>
          <w:szCs w:val="20"/>
        </w:rPr>
        <w:t>這裏有意說明十字架的行動是因「愛」而成就</w:t>
      </w:r>
      <w:r>
        <w:rPr>
          <w:rFonts w:eastAsia="文鼎中明簡"/>
          <w:sz w:val="20"/>
          <w:szCs w:val="20"/>
        </w:rPr>
        <w:t>)</w:t>
      </w:r>
      <w:r>
        <w:rPr>
          <w:rFonts w:eastAsia="文鼎中明簡"/>
          <w:sz w:val="20"/>
          <w:szCs w:val="20"/>
        </w:rPr>
        <w:t>而擺上「供物」</w:t>
      </w:r>
      <w:r>
        <w:rPr>
          <w:rFonts w:eastAsia="文鼎中明簡"/>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w:t>
      </w:r>
      <w:r>
        <w:rPr>
          <w:rFonts w:eastAsia="文鼎中明簡"/>
          <w:sz w:val="20"/>
          <w:szCs w:val="20"/>
        </w:rPr>
        <w:t>和「祭物」</w:t>
      </w:r>
      <w:r>
        <w:rPr>
          <w:rFonts w:eastAsia="文鼎中明簡"/>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。提到「委身」，新約中最有意義的字使用</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ascii="Greek" w:eastAsia="文鼎中明簡" w:hAnsi="Greek"/>
          <w:sz w:val="20"/>
          <w:szCs w:val="20"/>
        </w:rPr>
        <w:t></w:t>
      </w:r>
      <w:r>
        <w:rPr>
          <w:rFonts w:eastAsia="文鼎中明簡"/>
          <w:sz w:val="20"/>
          <w:szCs w:val="20"/>
        </w:rPr>
        <w:t>來形容。</w:t>
      </w:r>
    </w:p>
    <w:p w:rsidR="00E12BBA" w:rsidRDefault="00E12BBA" w:rsidP="00E12BBA">
      <w:pPr>
        <w:autoSpaceDE w:val="0"/>
        <w:autoSpaceDN w:val="0"/>
        <w:adjustRightInd w:val="0"/>
        <w:spacing w:line="260" w:lineRule="exact"/>
        <w:rPr>
          <w:rFonts w:eastAsia="文鼎中明簡"/>
          <w:color w:val="000000"/>
          <w:kern w:val="0"/>
          <w:sz w:val="20"/>
          <w:szCs w:val="20"/>
        </w:rPr>
      </w:pPr>
      <w:r>
        <w:rPr>
          <w:rFonts w:eastAsia="文鼎中明簡"/>
          <w:color w:val="000000"/>
          <w:kern w:val="0"/>
          <w:sz w:val="20"/>
          <w:szCs w:val="20"/>
        </w:rPr>
        <w:t xml:space="preserve">    </w:t>
      </w:r>
      <w:r>
        <w:rPr>
          <w:rFonts w:eastAsia="文鼎中明簡"/>
          <w:color w:val="000000"/>
          <w:kern w:val="0"/>
          <w:sz w:val="20"/>
          <w:szCs w:val="20"/>
        </w:rPr>
        <w:t>在羅</w:t>
      </w:r>
      <w:r>
        <w:rPr>
          <w:rFonts w:eastAsia="文鼎中明簡"/>
          <w:color w:val="000000"/>
          <w:kern w:val="0"/>
          <w:sz w:val="20"/>
          <w:szCs w:val="20"/>
        </w:rPr>
        <w:t>12:1</w:t>
      </w:r>
      <w:r>
        <w:rPr>
          <w:rFonts w:eastAsia="文鼎中明簡"/>
          <w:color w:val="000000"/>
          <w:kern w:val="0"/>
          <w:sz w:val="20"/>
          <w:szCs w:val="20"/>
        </w:rPr>
        <w:t>，</w:t>
      </w:r>
      <w:r w:rsidRPr="00275617">
        <w:rPr>
          <w:rFonts w:eastAsia="文鼎中明簡"/>
          <w:color w:val="FF0000"/>
          <w:kern w:val="0"/>
          <w:sz w:val="20"/>
          <w:szCs w:val="20"/>
        </w:rPr>
        <w:t>基督徒的生命</w:t>
      </w:r>
      <w:r w:rsidRPr="00275617">
        <w:rPr>
          <w:rFonts w:eastAsia="文鼎中明簡"/>
          <w:color w:val="FF0000"/>
          <w:kern w:val="0"/>
          <w:sz w:val="20"/>
          <w:szCs w:val="20"/>
        </w:rPr>
        <w:t>/</w:t>
      </w:r>
      <w:r w:rsidRPr="00275617">
        <w:rPr>
          <w:rFonts w:eastAsia="文鼎中明簡"/>
          <w:color w:val="FF0000"/>
          <w:kern w:val="0"/>
          <w:sz w:val="20"/>
          <w:szCs w:val="20"/>
        </w:rPr>
        <w:t>生活被當著是一個獻祭</w:t>
      </w:r>
      <w:r>
        <w:rPr>
          <w:rFonts w:eastAsia="文鼎中明簡"/>
          <w:color w:val="000000"/>
          <w:kern w:val="0"/>
          <w:sz w:val="20"/>
          <w:szCs w:val="20"/>
        </w:rPr>
        <w:t>(</w:t>
      </w:r>
      <w:r>
        <w:rPr>
          <w:rFonts w:eastAsia="文鼎中明簡"/>
          <w:color w:val="000000"/>
          <w:kern w:val="0"/>
          <w:sz w:val="20"/>
          <w:szCs w:val="20"/>
        </w:rPr>
        <w:t>「活祭」</w:t>
      </w:r>
      <w:r>
        <w:rPr>
          <w:rFonts w:eastAsia="文鼎中明簡"/>
          <w:color w:val="000000"/>
          <w:kern w:val="0"/>
          <w:sz w:val="20"/>
          <w:szCs w:val="20"/>
        </w:rPr>
        <w:t>)</w:t>
      </w:r>
      <w:r>
        <w:rPr>
          <w:rFonts w:eastAsia="文鼎中明簡"/>
          <w:color w:val="000000"/>
          <w:kern w:val="0"/>
          <w:sz w:val="20"/>
          <w:szCs w:val="20"/>
        </w:rPr>
        <w:t>。「所以」</w:t>
      </w:r>
      <w:r>
        <w:rPr>
          <w:rFonts w:eastAsia="文鼎中明簡"/>
          <w:color w:val="000000"/>
          <w:kern w:val="0"/>
          <w:sz w:val="20"/>
          <w:szCs w:val="20"/>
        </w:rPr>
        <w:t>(</w:t>
      </w:r>
      <w:r>
        <w:rPr>
          <w:rFonts w:eastAsia="文鼎中明簡"/>
          <w:color w:val="000000"/>
          <w:kern w:val="0"/>
          <w:sz w:val="20"/>
          <w:szCs w:val="20"/>
        </w:rPr>
        <w:t>羅</w:t>
      </w:r>
      <w:r>
        <w:rPr>
          <w:rFonts w:eastAsia="文鼎中明簡"/>
          <w:color w:val="000000"/>
          <w:kern w:val="0"/>
          <w:sz w:val="20"/>
          <w:szCs w:val="20"/>
        </w:rPr>
        <w:t>12:1)</w:t>
      </w:r>
      <w:r>
        <w:rPr>
          <w:rFonts w:eastAsia="文鼎中明簡"/>
          <w:color w:val="000000"/>
          <w:kern w:val="0"/>
          <w:sz w:val="20"/>
          <w:szCs w:val="20"/>
        </w:rPr>
        <w:t>意味著基督徒因認識基督為他們所作所為而帶來的委身。這是生活</w:t>
      </w:r>
      <w:r>
        <w:rPr>
          <w:rFonts w:eastAsia="文鼎中明簡"/>
          <w:color w:val="000000"/>
          <w:kern w:val="0"/>
          <w:sz w:val="20"/>
          <w:szCs w:val="20"/>
        </w:rPr>
        <w:t>(</w:t>
      </w:r>
      <w:r>
        <w:rPr>
          <w:rFonts w:eastAsia="文鼎中明簡"/>
          <w:color w:val="000000"/>
          <w:kern w:val="0"/>
          <w:sz w:val="20"/>
          <w:szCs w:val="20"/>
        </w:rPr>
        <w:t>「活祭」</w:t>
      </w:r>
      <w:r>
        <w:rPr>
          <w:rFonts w:eastAsia="文鼎中明簡"/>
          <w:color w:val="000000"/>
          <w:kern w:val="0"/>
          <w:sz w:val="20"/>
          <w:szCs w:val="20"/>
        </w:rPr>
        <w:t>)</w:t>
      </w:r>
      <w:r>
        <w:rPr>
          <w:rFonts w:eastAsia="文鼎中明簡"/>
          <w:color w:val="000000"/>
          <w:kern w:val="0"/>
          <w:sz w:val="20"/>
          <w:szCs w:val="20"/>
        </w:rPr>
        <w:t>，不是獻祭，因此帶來「事奉」。</w:t>
      </w:r>
    </w:p>
    <w:p w:rsidR="00E12BBA" w:rsidRDefault="00E12BBA" w:rsidP="00E12BBA">
      <w:pPr>
        <w:autoSpaceDE w:val="0"/>
        <w:autoSpaceDN w:val="0"/>
        <w:adjustRightInd w:val="0"/>
        <w:spacing w:line="260" w:lineRule="exact"/>
        <w:rPr>
          <w:rFonts w:eastAsia="文鼎中明簡"/>
          <w:color w:val="000000"/>
          <w:kern w:val="0"/>
          <w:sz w:val="20"/>
          <w:szCs w:val="20"/>
        </w:rPr>
      </w:pPr>
      <w:r>
        <w:rPr>
          <w:rFonts w:eastAsia="文鼎中明簡"/>
          <w:color w:val="000000"/>
          <w:kern w:val="0"/>
          <w:sz w:val="20"/>
          <w:szCs w:val="20"/>
        </w:rPr>
        <w:t xml:space="preserve">    </w:t>
      </w:r>
      <w:r>
        <w:rPr>
          <w:rFonts w:eastAsia="文鼎中明簡"/>
          <w:color w:val="000000"/>
          <w:kern w:val="0"/>
          <w:sz w:val="20"/>
          <w:szCs w:val="20"/>
        </w:rPr>
        <w:t>在彼前</w:t>
      </w:r>
      <w:r>
        <w:rPr>
          <w:rFonts w:eastAsia="文鼎中明簡"/>
          <w:color w:val="000000"/>
          <w:kern w:val="0"/>
          <w:sz w:val="20"/>
          <w:szCs w:val="20"/>
        </w:rPr>
        <w:t>2:4-5</w:t>
      </w:r>
      <w:r>
        <w:rPr>
          <w:rFonts w:eastAsia="文鼎中明簡"/>
          <w:color w:val="000000"/>
          <w:kern w:val="0"/>
          <w:sz w:val="20"/>
          <w:szCs w:val="20"/>
        </w:rPr>
        <w:t>，「信徒」被形容為是「祭司」。一般的解釋是說，彼得按著耶穌原本像一個活石，被人所棄，但是被神揀選，成為聖潔和寶貴，因此也這樣形容信徒，原本被棄，但是藉著耶穌基督，成為聖潔和寶貴，被建立成為靈宮</w:t>
      </w:r>
      <w:r>
        <w:rPr>
          <w:rFonts w:eastAsia="文鼎中明簡"/>
          <w:color w:val="000000"/>
          <w:kern w:val="0"/>
          <w:sz w:val="20"/>
          <w:szCs w:val="20"/>
        </w:rPr>
        <w:t>(</w:t>
      </w:r>
      <w:r>
        <w:rPr>
          <w:rFonts w:eastAsia="文鼎中明簡"/>
          <w:color w:val="000000"/>
          <w:kern w:val="0"/>
          <w:sz w:val="20"/>
          <w:szCs w:val="20"/>
        </w:rPr>
        <w:t>把聖殿屬靈化</w:t>
      </w:r>
      <w:r>
        <w:rPr>
          <w:rFonts w:eastAsia="文鼎中明簡"/>
          <w:color w:val="000000"/>
          <w:kern w:val="0"/>
          <w:sz w:val="20"/>
          <w:szCs w:val="20"/>
        </w:rPr>
        <w:t>)</w:t>
      </w:r>
      <w:r>
        <w:rPr>
          <w:rFonts w:eastAsia="文鼎中明簡"/>
          <w:color w:val="000000"/>
          <w:kern w:val="0"/>
          <w:sz w:val="20"/>
          <w:szCs w:val="20"/>
        </w:rPr>
        <w:t>，作了祭司</w:t>
      </w:r>
      <w:r>
        <w:rPr>
          <w:rFonts w:eastAsia="文鼎中明簡"/>
          <w:color w:val="000000"/>
          <w:kern w:val="0"/>
          <w:sz w:val="20"/>
          <w:szCs w:val="20"/>
        </w:rPr>
        <w:t>(</w:t>
      </w:r>
      <w:r>
        <w:rPr>
          <w:rFonts w:eastAsia="文鼎中明簡"/>
          <w:color w:val="000000"/>
          <w:kern w:val="0"/>
          <w:sz w:val="20"/>
          <w:szCs w:val="20"/>
        </w:rPr>
        <w:t>像聖殿中的祭司這屬靈化意義</w:t>
      </w:r>
      <w:r>
        <w:rPr>
          <w:rFonts w:eastAsia="文鼎中明簡"/>
          <w:color w:val="000000"/>
          <w:kern w:val="0"/>
          <w:sz w:val="20"/>
          <w:szCs w:val="20"/>
        </w:rPr>
        <w:t>)</w:t>
      </w:r>
      <w:r>
        <w:rPr>
          <w:rFonts w:eastAsia="文鼎中明簡"/>
          <w:color w:val="000000"/>
          <w:kern w:val="0"/>
          <w:sz w:val="20"/>
          <w:szCs w:val="20"/>
        </w:rPr>
        <w:t>。目的是要信徒獻上自己，成為聖潔。</w:t>
      </w:r>
    </w:p>
    <w:p w:rsidR="00E12BBA" w:rsidRDefault="00E12BBA" w:rsidP="00E12BBA">
      <w:pPr>
        <w:spacing w:line="260" w:lineRule="exact"/>
        <w:jc w:val="both"/>
        <w:rPr>
          <w:rFonts w:eastAsia="文鼎中明簡"/>
          <w:color w:val="000000"/>
          <w:kern w:val="0"/>
          <w:sz w:val="20"/>
          <w:szCs w:val="20"/>
        </w:rPr>
      </w:pPr>
      <w:r>
        <w:rPr>
          <w:rFonts w:eastAsia="文鼎中明簡"/>
          <w:color w:val="000000"/>
          <w:kern w:val="0"/>
          <w:sz w:val="20"/>
          <w:szCs w:val="20"/>
        </w:rPr>
        <w:t xml:space="preserve">    </w:t>
      </w:r>
      <w:r>
        <w:rPr>
          <w:rFonts w:eastAsia="文鼎中明簡"/>
          <w:color w:val="000000"/>
          <w:kern w:val="0"/>
          <w:sz w:val="20"/>
          <w:szCs w:val="20"/>
        </w:rPr>
        <w:t>在來</w:t>
      </w:r>
      <w:r>
        <w:rPr>
          <w:rFonts w:eastAsia="文鼎中明簡"/>
          <w:color w:val="000000"/>
          <w:kern w:val="0"/>
          <w:sz w:val="20"/>
          <w:szCs w:val="20"/>
        </w:rPr>
        <w:t>10:5-10</w:t>
      </w:r>
      <w:r>
        <w:rPr>
          <w:rFonts w:eastAsia="文鼎中明簡"/>
          <w:color w:val="000000"/>
          <w:kern w:val="0"/>
          <w:sz w:val="20"/>
          <w:szCs w:val="20"/>
        </w:rPr>
        <w:t>，作者使用四個不同的「獻祭」的觀念來形容耶穌的獻祭。這裏主要是形容耶穌如何順服神</w:t>
      </w:r>
      <w:r>
        <w:rPr>
          <w:rFonts w:eastAsia="文鼎中明簡"/>
          <w:color w:val="000000"/>
          <w:kern w:val="0"/>
          <w:sz w:val="20"/>
          <w:szCs w:val="20"/>
        </w:rPr>
        <w:lastRenderedPageBreak/>
        <w:t>的旨意委身自己</w:t>
      </w:r>
      <w:r>
        <w:rPr>
          <w:rFonts w:eastAsia="文鼎中明簡"/>
          <w:color w:val="000000"/>
          <w:kern w:val="0"/>
          <w:sz w:val="20"/>
          <w:szCs w:val="20"/>
        </w:rPr>
        <w:t>(</w:t>
      </w:r>
      <w:r>
        <w:rPr>
          <w:rFonts w:eastAsia="文鼎中明簡"/>
          <w:color w:val="000000"/>
          <w:kern w:val="0"/>
          <w:sz w:val="20"/>
          <w:szCs w:val="20"/>
        </w:rPr>
        <w:t>「為要照你的旨意行」</w:t>
      </w:r>
      <w:proofErr w:type="gramStart"/>
      <w:r>
        <w:rPr>
          <w:rFonts w:eastAsia="文鼎中明簡"/>
          <w:color w:val="000000"/>
          <w:kern w:val="0"/>
          <w:sz w:val="20"/>
          <w:szCs w:val="20"/>
        </w:rPr>
        <w:t>)</w:t>
      </w:r>
      <w:proofErr w:type="gramEnd"/>
      <w:r>
        <w:rPr>
          <w:rStyle w:val="FootnoteReference"/>
          <w:rFonts w:eastAsia="文鼎中明簡"/>
          <w:color w:val="000000"/>
          <w:kern w:val="0"/>
          <w:sz w:val="20"/>
          <w:szCs w:val="20"/>
        </w:rPr>
        <w:footnoteReference w:id="4"/>
      </w:r>
      <w:r>
        <w:rPr>
          <w:rFonts w:eastAsia="文鼎中明簡" w:hint="eastAsia"/>
          <w:color w:val="000000"/>
          <w:kern w:val="0"/>
          <w:sz w:val="20"/>
          <w:szCs w:val="20"/>
        </w:rPr>
        <w:t>。</w:t>
      </w:r>
    </w:p>
    <w:p w:rsidR="00E12BBA" w:rsidRDefault="00E12BBA" w:rsidP="00E12BBA">
      <w:pPr>
        <w:pStyle w:val="BodyTextIndent3"/>
      </w:pPr>
      <w:r>
        <w:t>「獻祭」，在新約已被屬靈化了，指傳道人的奉獻。這種「奉獻」可以從耶穌的獻祭找到參考意義。</w:t>
      </w:r>
    </w:p>
    <w:p w:rsidR="00E12BBA" w:rsidRDefault="00E12BBA" w:rsidP="00E12BBA">
      <w:pPr>
        <w:spacing w:line="260" w:lineRule="exact"/>
        <w:ind w:firstLineChars="100" w:firstLine="200"/>
        <w:jc w:val="both"/>
        <w:rPr>
          <w:rFonts w:eastAsia="文鼎中明簡"/>
          <w:sz w:val="20"/>
          <w:szCs w:val="20"/>
        </w:rPr>
      </w:pPr>
      <w:r>
        <w:rPr>
          <w:rFonts w:eastAsia="文鼎中明簡"/>
          <w:sz w:val="20"/>
          <w:szCs w:val="20"/>
        </w:rPr>
        <w:t xml:space="preserve">  </w:t>
      </w:r>
      <w:r>
        <w:rPr>
          <w:rFonts w:eastAsia="文鼎中明簡"/>
          <w:sz w:val="20"/>
          <w:szCs w:val="20"/>
        </w:rPr>
        <w:t>像希伯來書的作者所論証的：要証明耶穌基督的獻祭，必須從祭司的身份、祭壇、獻祭的禮儀、與神的立約、祭物，五個方面去論証。如果把這些神學的意義應用在今日傳道人的奉獻上，可以是說傳道人因特</w:t>
      </w:r>
      <w:r w:rsidRPr="00E7365F">
        <w:rPr>
          <w:rFonts w:eastAsia="文鼎中明簡"/>
          <w:color w:val="FF0000"/>
          <w:sz w:val="20"/>
          <w:szCs w:val="20"/>
        </w:rPr>
        <w:t>別呼召而有的身份</w:t>
      </w:r>
      <w:r>
        <w:rPr>
          <w:rFonts w:eastAsia="文鼎中明簡"/>
          <w:sz w:val="20"/>
          <w:szCs w:val="20"/>
        </w:rPr>
        <w:t>、</w:t>
      </w:r>
      <w:r w:rsidRPr="00E7365F">
        <w:rPr>
          <w:rFonts w:eastAsia="文鼎中明簡"/>
          <w:color w:val="FF0000"/>
          <w:sz w:val="20"/>
          <w:szCs w:val="20"/>
        </w:rPr>
        <w:t>在教會和世界中事奉的場所</w:t>
      </w:r>
      <w:r>
        <w:rPr>
          <w:rFonts w:eastAsia="文鼎中明簡"/>
          <w:sz w:val="20"/>
          <w:szCs w:val="20"/>
        </w:rPr>
        <w:t>、</w:t>
      </w:r>
      <w:r w:rsidRPr="00E7365F">
        <w:rPr>
          <w:rFonts w:eastAsia="文鼎中明簡"/>
          <w:color w:val="FF0000"/>
          <w:sz w:val="20"/>
          <w:szCs w:val="20"/>
        </w:rPr>
        <w:t>牧養的次序和工作</w:t>
      </w:r>
      <w:r>
        <w:rPr>
          <w:rFonts w:eastAsia="文鼎中明簡"/>
          <w:sz w:val="20"/>
          <w:szCs w:val="20"/>
        </w:rPr>
        <w:t>、</w:t>
      </w:r>
      <w:r w:rsidRPr="00E7365F">
        <w:rPr>
          <w:rFonts w:eastAsia="文鼎中明簡"/>
          <w:color w:val="FF0000"/>
          <w:sz w:val="20"/>
          <w:szCs w:val="20"/>
        </w:rPr>
        <w:t>回應神的心志</w:t>
      </w:r>
      <w:r w:rsidRPr="00E7365F">
        <w:rPr>
          <w:rFonts w:eastAsia="文鼎中明簡"/>
          <w:color w:val="FF0000"/>
          <w:sz w:val="20"/>
          <w:szCs w:val="20"/>
        </w:rPr>
        <w:t>(</w:t>
      </w:r>
      <w:r w:rsidRPr="00E7365F">
        <w:rPr>
          <w:rFonts w:eastAsia="文鼎中明簡"/>
          <w:color w:val="FF0000"/>
          <w:sz w:val="20"/>
          <w:szCs w:val="20"/>
        </w:rPr>
        <w:t>立約</w:t>
      </w:r>
      <w:r w:rsidRPr="00E7365F">
        <w:rPr>
          <w:rFonts w:eastAsia="文鼎中明簡"/>
          <w:color w:val="FF0000"/>
          <w:sz w:val="20"/>
          <w:szCs w:val="20"/>
        </w:rPr>
        <w:t>)</w:t>
      </w:r>
      <w:r>
        <w:rPr>
          <w:rFonts w:eastAsia="文鼎中明簡"/>
          <w:sz w:val="20"/>
          <w:szCs w:val="20"/>
        </w:rPr>
        <w:t>、</w:t>
      </w:r>
      <w:r w:rsidRPr="00E7365F">
        <w:rPr>
          <w:rFonts w:eastAsia="文鼎中明簡"/>
          <w:color w:val="FF0000"/>
          <w:sz w:val="20"/>
          <w:szCs w:val="20"/>
        </w:rPr>
        <w:t>生命的委身</w:t>
      </w:r>
      <w:r w:rsidRPr="00E7365F">
        <w:rPr>
          <w:rFonts w:eastAsia="文鼎中明簡"/>
          <w:color w:val="FF0000"/>
          <w:sz w:val="20"/>
          <w:szCs w:val="20"/>
        </w:rPr>
        <w:t>(</w:t>
      </w:r>
      <w:r w:rsidRPr="00E7365F">
        <w:rPr>
          <w:rFonts w:eastAsia="文鼎中明簡"/>
          <w:color w:val="FF0000"/>
          <w:sz w:val="20"/>
          <w:szCs w:val="20"/>
        </w:rPr>
        <w:t>活祭</w:t>
      </w:r>
      <w:r w:rsidRPr="00E7365F">
        <w:rPr>
          <w:rFonts w:eastAsia="文鼎中明簡"/>
          <w:color w:val="FF0000"/>
          <w:sz w:val="20"/>
          <w:szCs w:val="20"/>
        </w:rPr>
        <w:t>)</w:t>
      </w:r>
      <w:r>
        <w:rPr>
          <w:rFonts w:eastAsia="文鼎中明簡"/>
          <w:sz w:val="20"/>
          <w:szCs w:val="20"/>
        </w:rPr>
        <w:t>，五個方面去認識獻祭的意義。</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傳道人的委身，先要從舊約的「獻祭」去明白，然後從耶穌的「獻祭」去尋找屬靈的意義。</w:t>
      </w:r>
    </w:p>
    <w:p w:rsidR="00E12BBA" w:rsidRDefault="00E12BBA" w:rsidP="00E12BBA">
      <w:pPr>
        <w:spacing w:line="260" w:lineRule="exact"/>
        <w:jc w:val="both"/>
        <w:rPr>
          <w:rFonts w:eastAsia="文鼎中明簡"/>
          <w:sz w:val="20"/>
          <w:szCs w:val="20"/>
        </w:rPr>
      </w:pPr>
      <w:r>
        <w:rPr>
          <w:rFonts w:eastAsia="文鼎中明簡"/>
          <w:sz w:val="20"/>
          <w:szCs w:val="20"/>
        </w:rPr>
        <w:t xml:space="preserve">    </w:t>
      </w:r>
    </w:p>
    <w:p w:rsidR="00E12BBA" w:rsidRDefault="00E12BBA" w:rsidP="00E12BBA">
      <w:pPr>
        <w:spacing w:line="260" w:lineRule="exact"/>
        <w:jc w:val="both"/>
        <w:rPr>
          <w:rFonts w:eastAsia="文鼎中明簡"/>
          <w:b/>
          <w:bCs/>
          <w:sz w:val="20"/>
          <w:szCs w:val="20"/>
        </w:rPr>
      </w:pPr>
      <w:r>
        <w:rPr>
          <w:rFonts w:eastAsia="文鼎中明簡" w:hint="eastAsia"/>
          <w:b/>
          <w:bCs/>
          <w:sz w:val="20"/>
          <w:szCs w:val="20"/>
        </w:rPr>
        <w:t>二</w:t>
      </w:r>
      <w:r>
        <w:rPr>
          <w:rFonts w:eastAsia="文鼎中明簡"/>
          <w:b/>
          <w:bCs/>
          <w:sz w:val="20"/>
          <w:szCs w:val="20"/>
        </w:rPr>
        <w:t xml:space="preserve">. </w:t>
      </w:r>
      <w:r w:rsidRPr="00275617">
        <w:rPr>
          <w:rFonts w:eastAsia="文鼎中明簡"/>
          <w:b/>
          <w:bCs/>
          <w:color w:val="FF0000"/>
          <w:sz w:val="20"/>
          <w:szCs w:val="20"/>
        </w:rPr>
        <w:t>委身是事奉</w:t>
      </w:r>
      <w:r>
        <w:rPr>
          <w:rFonts w:eastAsia="文鼎中明簡"/>
          <w:b/>
          <w:bCs/>
          <w:sz w:val="20"/>
          <w:szCs w:val="20"/>
        </w:rPr>
        <w:t>：在聖殿裏當祭司。</w:t>
      </w:r>
    </w:p>
    <w:p w:rsidR="00E12BBA" w:rsidRDefault="00E12BBA" w:rsidP="00E12BBA">
      <w:pPr>
        <w:spacing w:line="260" w:lineRule="exact"/>
        <w:ind w:firstLineChars="200" w:firstLine="400"/>
        <w:jc w:val="both"/>
        <w:rPr>
          <w:rFonts w:eastAsia="文鼎中明簡"/>
          <w:color w:val="000000"/>
          <w:kern w:val="0"/>
          <w:sz w:val="20"/>
          <w:szCs w:val="20"/>
        </w:rPr>
      </w:pPr>
      <w:r>
        <w:rPr>
          <w:rFonts w:eastAsia="文鼎中明簡"/>
          <w:color w:val="000000"/>
          <w:kern w:val="0"/>
          <w:sz w:val="20"/>
          <w:szCs w:val="20"/>
        </w:rPr>
        <w:t>「事奉」</w:t>
      </w:r>
      <w:r>
        <w:rPr>
          <w:rFonts w:eastAsia="文鼎中明簡"/>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ascii="Greek" w:eastAsia="文鼎中明簡" w:hAnsi="Greek"/>
          <w:color w:val="000000"/>
          <w:kern w:val="0"/>
          <w:sz w:val="20"/>
          <w:szCs w:val="20"/>
        </w:rPr>
        <w:t></w:t>
      </w:r>
      <w:r>
        <w:rPr>
          <w:rFonts w:eastAsia="文鼎中明簡"/>
          <w:color w:val="000000"/>
          <w:kern w:val="0"/>
          <w:sz w:val="20"/>
          <w:szCs w:val="20"/>
        </w:rPr>
        <w:t>在舊約最主要的用法是指祭司的工作</w:t>
      </w:r>
      <w:r>
        <w:rPr>
          <w:rFonts w:eastAsia="文鼎中明簡" w:hint="eastAsia"/>
          <w:color w:val="000000"/>
          <w:kern w:val="0"/>
          <w:sz w:val="20"/>
          <w:szCs w:val="20"/>
        </w:rPr>
        <w:t>。</w:t>
      </w:r>
      <w:r>
        <w:rPr>
          <w:rFonts w:eastAsia="文鼎中明簡"/>
          <w:color w:val="000000"/>
          <w:kern w:val="0"/>
          <w:sz w:val="20"/>
          <w:szCs w:val="20"/>
        </w:rPr>
        <w:t>在舊約，祭司是特別分別出來，不潔淨的也不可作祭司。這委身是不同的，主要是獻祭的工作。君王有君王的事奉，祭司也有他們該完成的獻祭工作</w:t>
      </w:r>
      <w:r>
        <w:rPr>
          <w:rFonts w:eastAsia="文鼎中明簡" w:hint="eastAsia"/>
          <w:color w:val="000000"/>
          <w:kern w:val="0"/>
          <w:sz w:val="20"/>
          <w:szCs w:val="20"/>
        </w:rPr>
        <w:t>(</w:t>
      </w:r>
      <w:r>
        <w:rPr>
          <w:rFonts w:eastAsia="文鼎中明簡"/>
          <w:color w:val="000000"/>
          <w:kern w:val="0"/>
          <w:sz w:val="20"/>
          <w:szCs w:val="20"/>
        </w:rPr>
        <w:t>君王獻祭只能帶來神的審判</w:t>
      </w:r>
      <w:r>
        <w:rPr>
          <w:rFonts w:eastAsia="文鼎中明簡" w:hint="eastAsia"/>
          <w:color w:val="000000"/>
          <w:kern w:val="0"/>
          <w:sz w:val="20"/>
          <w:szCs w:val="20"/>
        </w:rPr>
        <w:t>)</w:t>
      </w:r>
      <w:r>
        <w:rPr>
          <w:rFonts w:eastAsia="文鼎中明簡"/>
          <w:color w:val="000000"/>
          <w:kern w:val="0"/>
          <w:sz w:val="20"/>
          <w:szCs w:val="20"/>
        </w:rPr>
        <w:t>。</w:t>
      </w:r>
    </w:p>
    <w:p w:rsidR="00E12BBA" w:rsidRDefault="00E12BBA" w:rsidP="00E12BBA">
      <w:pPr>
        <w:autoSpaceDE w:val="0"/>
        <w:autoSpaceDN w:val="0"/>
        <w:adjustRightInd w:val="0"/>
        <w:spacing w:line="260" w:lineRule="exact"/>
        <w:ind w:firstLineChars="200" w:firstLine="400"/>
        <w:rPr>
          <w:rFonts w:eastAsia="文鼎中明簡"/>
          <w:color w:val="000000"/>
          <w:kern w:val="0"/>
          <w:sz w:val="20"/>
          <w:szCs w:val="20"/>
        </w:rPr>
      </w:pPr>
      <w:r>
        <w:rPr>
          <w:rFonts w:eastAsia="文鼎中明簡"/>
          <w:color w:val="000000"/>
          <w:kern w:val="0"/>
          <w:sz w:val="20"/>
          <w:szCs w:val="20"/>
        </w:rPr>
        <w:t>在新約，所有</w:t>
      </w:r>
      <w:r>
        <w:rPr>
          <w:rFonts w:eastAsia="文鼎中明簡"/>
          <w:color w:val="000000"/>
          <w:kern w:val="0"/>
          <w:sz w:val="20"/>
          <w:szCs w:val="20"/>
        </w:rPr>
        <w:t>21</w:t>
      </w:r>
      <w:r>
        <w:rPr>
          <w:rFonts w:eastAsia="文鼎中明簡"/>
          <w:color w:val="000000"/>
          <w:kern w:val="0"/>
          <w:sz w:val="20"/>
          <w:szCs w:val="20"/>
        </w:rPr>
        <w:t>次都是用在事奉方面，也和祭司的工作有關。希伯來書有</w:t>
      </w:r>
      <w:proofErr w:type="gramStart"/>
      <w:r>
        <w:rPr>
          <w:rFonts w:eastAsia="文鼎中明簡"/>
          <w:color w:val="000000"/>
          <w:kern w:val="0"/>
          <w:sz w:val="20"/>
          <w:szCs w:val="20"/>
        </w:rPr>
        <w:t>4</w:t>
      </w:r>
      <w:r>
        <w:rPr>
          <w:rFonts w:eastAsia="文鼎中明簡"/>
          <w:color w:val="000000"/>
          <w:kern w:val="0"/>
          <w:sz w:val="20"/>
          <w:szCs w:val="20"/>
        </w:rPr>
        <w:t>次都用指在聖殿中祭司的事奉</w:t>
      </w:r>
      <w:r>
        <w:rPr>
          <w:rFonts w:eastAsia="文鼎中明簡"/>
          <w:color w:val="000000"/>
          <w:kern w:val="0"/>
          <w:sz w:val="20"/>
          <w:szCs w:val="20"/>
        </w:rPr>
        <w:t>(</w:t>
      </w:r>
      <w:proofErr w:type="gramEnd"/>
      <w:r>
        <w:rPr>
          <w:rFonts w:eastAsia="文鼎中明簡"/>
          <w:color w:val="000000"/>
          <w:kern w:val="0"/>
          <w:sz w:val="20"/>
          <w:szCs w:val="20"/>
        </w:rPr>
        <w:t>來</w:t>
      </w:r>
      <w:r>
        <w:rPr>
          <w:rFonts w:eastAsia="文鼎中明簡"/>
          <w:color w:val="000000"/>
          <w:kern w:val="0"/>
          <w:sz w:val="20"/>
          <w:szCs w:val="20"/>
        </w:rPr>
        <w:t>8:5; 9:9; 10:2; 13:10)</w:t>
      </w:r>
      <w:r>
        <w:rPr>
          <w:rFonts w:eastAsia="文鼎中明簡"/>
          <w:color w:val="000000"/>
          <w:kern w:val="0"/>
          <w:sz w:val="20"/>
          <w:szCs w:val="20"/>
        </w:rPr>
        <w:t>，</w:t>
      </w:r>
      <w:r>
        <w:rPr>
          <w:rFonts w:eastAsia="文鼎中明簡"/>
          <w:color w:val="000000"/>
          <w:kern w:val="0"/>
          <w:sz w:val="20"/>
          <w:szCs w:val="20"/>
        </w:rPr>
        <w:t>2</w:t>
      </w:r>
      <w:r>
        <w:rPr>
          <w:rFonts w:eastAsia="文鼎中明簡"/>
          <w:color w:val="000000"/>
          <w:kern w:val="0"/>
          <w:sz w:val="20"/>
          <w:szCs w:val="20"/>
        </w:rPr>
        <w:t>次是指基督的工作把人的良心潔淨了</w:t>
      </w:r>
      <w:r>
        <w:rPr>
          <w:rFonts w:eastAsia="文鼎中明簡"/>
          <w:color w:val="000000"/>
          <w:kern w:val="0"/>
          <w:sz w:val="20"/>
          <w:szCs w:val="20"/>
        </w:rPr>
        <w:t>(</w:t>
      </w:r>
      <w:r>
        <w:rPr>
          <w:rFonts w:eastAsia="文鼎中明簡"/>
          <w:color w:val="000000"/>
          <w:kern w:val="0"/>
          <w:sz w:val="20"/>
          <w:szCs w:val="20"/>
        </w:rPr>
        <w:t>來</w:t>
      </w:r>
      <w:r>
        <w:rPr>
          <w:rFonts w:eastAsia="文鼎中明簡"/>
          <w:color w:val="000000"/>
          <w:kern w:val="0"/>
          <w:sz w:val="20"/>
          <w:szCs w:val="20"/>
        </w:rPr>
        <w:t>9:14; 12:28)</w:t>
      </w:r>
      <w:r>
        <w:rPr>
          <w:rFonts w:eastAsia="文鼎中明簡"/>
          <w:color w:val="000000"/>
          <w:kern w:val="0"/>
          <w:sz w:val="20"/>
          <w:szCs w:val="20"/>
        </w:rPr>
        <w:t>。保羅更提出他所作的福音工作是心靈的事奉</w:t>
      </w:r>
      <w:r>
        <w:rPr>
          <w:rFonts w:eastAsia="文鼎中明簡"/>
          <w:color w:val="000000"/>
          <w:kern w:val="0"/>
          <w:sz w:val="20"/>
          <w:szCs w:val="20"/>
        </w:rPr>
        <w:t>(</w:t>
      </w:r>
      <w:r>
        <w:rPr>
          <w:rFonts w:eastAsia="文鼎中明簡"/>
          <w:color w:val="000000"/>
          <w:kern w:val="0"/>
          <w:sz w:val="20"/>
          <w:szCs w:val="20"/>
        </w:rPr>
        <w:t>羅</w:t>
      </w:r>
      <w:r>
        <w:rPr>
          <w:rFonts w:eastAsia="文鼎中明簡"/>
          <w:color w:val="000000"/>
          <w:kern w:val="0"/>
          <w:sz w:val="20"/>
          <w:szCs w:val="20"/>
        </w:rPr>
        <w:t>1:9)</w:t>
      </w:r>
      <w:r>
        <w:rPr>
          <w:rFonts w:eastAsia="文鼎中明簡"/>
          <w:color w:val="000000"/>
          <w:kern w:val="0"/>
          <w:sz w:val="20"/>
          <w:szCs w:val="20"/>
        </w:rPr>
        <w:t>。耶穌基督是我們的大祭司</w:t>
      </w:r>
      <w:r>
        <w:rPr>
          <w:rFonts w:eastAsia="文鼎中明簡"/>
          <w:color w:val="000000"/>
          <w:kern w:val="0"/>
          <w:sz w:val="20"/>
          <w:szCs w:val="20"/>
        </w:rPr>
        <w:t>(</w:t>
      </w:r>
      <w:r>
        <w:rPr>
          <w:rFonts w:eastAsia="文鼎中明簡"/>
          <w:color w:val="000000"/>
          <w:kern w:val="0"/>
          <w:sz w:val="20"/>
          <w:szCs w:val="20"/>
        </w:rPr>
        <w:t>來</w:t>
      </w:r>
      <w:r>
        <w:rPr>
          <w:rFonts w:eastAsia="文鼎中明簡"/>
          <w:color w:val="000000"/>
          <w:kern w:val="0"/>
          <w:sz w:val="20"/>
          <w:szCs w:val="20"/>
        </w:rPr>
        <w:t>3:1</w:t>
      </w:r>
      <w:proofErr w:type="gramStart"/>
      <w:r>
        <w:rPr>
          <w:rFonts w:eastAsia="文鼎中明簡"/>
          <w:color w:val="000000"/>
          <w:kern w:val="0"/>
          <w:sz w:val="20"/>
          <w:szCs w:val="20"/>
        </w:rPr>
        <w:t>;4:14</w:t>
      </w:r>
      <w:proofErr w:type="gramEnd"/>
      <w:r>
        <w:rPr>
          <w:rFonts w:eastAsia="文鼎中明簡"/>
          <w:color w:val="000000"/>
          <w:kern w:val="0"/>
          <w:sz w:val="20"/>
          <w:szCs w:val="20"/>
        </w:rPr>
        <w:t>)</w:t>
      </w:r>
      <w:r>
        <w:rPr>
          <w:rFonts w:eastAsia="文鼎中明簡"/>
          <w:color w:val="000000"/>
          <w:kern w:val="0"/>
          <w:sz w:val="20"/>
          <w:szCs w:val="20"/>
        </w:rPr>
        <w:t>，成為所有祭司的榜樣。</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傳道人的委身也是當「祭司」，不只是從舊約的祭司身上，也要從耶穌的祭司身份去明白其屬靈的意義。</w:t>
      </w:r>
    </w:p>
    <w:p w:rsidR="00E12BBA" w:rsidRDefault="00E12BBA" w:rsidP="00E12BBA">
      <w:pPr>
        <w:spacing w:line="260" w:lineRule="exact"/>
        <w:jc w:val="both"/>
        <w:rPr>
          <w:rFonts w:eastAsia="文鼎中明簡"/>
          <w:b/>
          <w:bCs/>
          <w:sz w:val="20"/>
          <w:szCs w:val="20"/>
        </w:rPr>
      </w:pPr>
    </w:p>
    <w:p w:rsidR="00E12BBA" w:rsidRDefault="00E12BBA" w:rsidP="00E12BBA">
      <w:pPr>
        <w:spacing w:line="260" w:lineRule="exact"/>
        <w:jc w:val="both"/>
        <w:rPr>
          <w:rFonts w:eastAsia="文鼎中明簡"/>
          <w:b/>
          <w:bCs/>
          <w:sz w:val="20"/>
          <w:szCs w:val="20"/>
        </w:rPr>
      </w:pPr>
      <w:r>
        <w:rPr>
          <w:rFonts w:eastAsia="文鼎中明簡" w:hint="eastAsia"/>
          <w:b/>
          <w:bCs/>
          <w:sz w:val="20"/>
          <w:szCs w:val="20"/>
        </w:rPr>
        <w:t>三</w:t>
      </w:r>
      <w:r>
        <w:rPr>
          <w:rFonts w:eastAsia="文鼎中明簡" w:hint="eastAsia"/>
          <w:b/>
          <w:bCs/>
          <w:sz w:val="20"/>
          <w:szCs w:val="20"/>
        </w:rPr>
        <w:t xml:space="preserve">. </w:t>
      </w:r>
      <w:r w:rsidRPr="00275617">
        <w:rPr>
          <w:rFonts w:eastAsia="文鼎中明簡"/>
          <w:b/>
          <w:bCs/>
          <w:color w:val="FF0000"/>
          <w:sz w:val="20"/>
          <w:szCs w:val="20"/>
        </w:rPr>
        <w:t>委身是付代價：像僕人一般服事</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就如基督「輕看羞辱，忍受十字架的苦難」</w:t>
      </w:r>
      <w:r>
        <w:rPr>
          <w:rFonts w:eastAsia="文鼎中明簡"/>
          <w:sz w:val="20"/>
          <w:szCs w:val="20"/>
        </w:rPr>
        <w:t>(</w:t>
      </w:r>
      <w:r>
        <w:rPr>
          <w:rFonts w:eastAsia="文鼎中明簡"/>
          <w:sz w:val="20"/>
          <w:szCs w:val="20"/>
        </w:rPr>
        <w:t>來</w:t>
      </w:r>
      <w:r>
        <w:rPr>
          <w:rFonts w:eastAsia="文鼎中明簡"/>
          <w:sz w:val="20"/>
          <w:szCs w:val="20"/>
        </w:rPr>
        <w:t>12:2)</w:t>
      </w:r>
      <w:r>
        <w:rPr>
          <w:rFonts w:eastAsia="文鼎中明簡"/>
          <w:sz w:val="20"/>
          <w:szCs w:val="20"/>
        </w:rPr>
        <w:t>。當然，彼得起初也不明白這意義</w:t>
      </w:r>
      <w:r>
        <w:rPr>
          <w:rFonts w:eastAsia="文鼎中明簡"/>
          <w:sz w:val="20"/>
          <w:szCs w:val="20"/>
        </w:rPr>
        <w:t>(</w:t>
      </w:r>
      <w:r>
        <w:rPr>
          <w:rFonts w:eastAsia="文鼎中明簡"/>
          <w:sz w:val="20"/>
          <w:szCs w:val="20"/>
        </w:rPr>
        <w:t>太</w:t>
      </w:r>
      <w:r>
        <w:rPr>
          <w:rFonts w:eastAsia="文鼎中明簡"/>
          <w:sz w:val="20"/>
          <w:szCs w:val="20"/>
        </w:rPr>
        <w:t>16:23</w:t>
      </w:r>
      <w:r>
        <w:rPr>
          <w:rFonts w:eastAsia="文鼎中明簡"/>
          <w:sz w:val="20"/>
          <w:szCs w:val="20"/>
        </w:rPr>
        <w:t>「撒旦退我後邊去吧</w:t>
      </w:r>
      <w:r>
        <w:rPr>
          <w:rFonts w:eastAsia="文鼎中明簡"/>
          <w:sz w:val="20"/>
          <w:szCs w:val="20"/>
        </w:rPr>
        <w:t>…</w:t>
      </w:r>
      <w:r>
        <w:rPr>
          <w:rFonts w:eastAsia="文鼎中明簡"/>
          <w:sz w:val="20"/>
          <w:szCs w:val="20"/>
        </w:rPr>
        <w:t>」。</w:t>
      </w:r>
      <w:r>
        <w:rPr>
          <w:rFonts w:eastAsia="文鼎中明簡"/>
          <w:sz w:val="20"/>
          <w:szCs w:val="20"/>
        </w:rPr>
        <w:t>)</w:t>
      </w:r>
    </w:p>
    <w:p w:rsidR="00E12BBA" w:rsidRDefault="00E12BBA" w:rsidP="00E12BBA">
      <w:pPr>
        <w:spacing w:line="260" w:lineRule="exact"/>
        <w:jc w:val="both"/>
        <w:rPr>
          <w:rFonts w:eastAsia="文鼎中明簡"/>
          <w:sz w:val="20"/>
          <w:szCs w:val="20"/>
        </w:rPr>
      </w:pPr>
      <w:r>
        <w:rPr>
          <w:rFonts w:eastAsia="文鼎中明簡"/>
          <w:sz w:val="20"/>
          <w:szCs w:val="20"/>
        </w:rPr>
        <w:t xml:space="preserve">    </w:t>
      </w:r>
      <w:r>
        <w:rPr>
          <w:rFonts w:eastAsia="文鼎中明簡"/>
          <w:sz w:val="20"/>
          <w:szCs w:val="20"/>
        </w:rPr>
        <w:t>耶穌只有呼召人，但是沒有強迫人來跟從衪</w:t>
      </w:r>
      <w:r>
        <w:rPr>
          <w:rFonts w:eastAsia="文鼎中明簡"/>
          <w:sz w:val="20"/>
          <w:szCs w:val="20"/>
        </w:rPr>
        <w:t>(</w:t>
      </w:r>
      <w:r>
        <w:rPr>
          <w:rFonts w:eastAsia="文鼎中明簡"/>
          <w:sz w:val="20"/>
          <w:szCs w:val="20"/>
        </w:rPr>
        <w:t>對彼得</w:t>
      </w:r>
      <w:r>
        <w:rPr>
          <w:rFonts w:eastAsia="文鼎中明簡"/>
          <w:sz w:val="20"/>
          <w:szCs w:val="20"/>
        </w:rPr>
        <w:t>/</w:t>
      </w:r>
      <w:r>
        <w:rPr>
          <w:rFonts w:eastAsia="文鼎中明簡"/>
          <w:sz w:val="20"/>
          <w:szCs w:val="20"/>
        </w:rPr>
        <w:t>門徒：可</w:t>
      </w:r>
      <w:r>
        <w:rPr>
          <w:rFonts w:eastAsia="文鼎中明簡"/>
          <w:sz w:val="20"/>
          <w:szCs w:val="20"/>
        </w:rPr>
        <w:t>1:17;</w:t>
      </w:r>
      <w:r>
        <w:rPr>
          <w:rFonts w:eastAsia="文鼎中明簡"/>
          <w:sz w:val="20"/>
          <w:szCs w:val="20"/>
        </w:rPr>
        <w:t>少年人：可</w:t>
      </w:r>
      <w:r>
        <w:rPr>
          <w:rFonts w:eastAsia="文鼎中明簡"/>
          <w:sz w:val="20"/>
          <w:szCs w:val="20"/>
        </w:rPr>
        <w:t>10:21)</w:t>
      </w:r>
      <w:r>
        <w:rPr>
          <w:rFonts w:eastAsia="文鼎中明簡"/>
          <w:sz w:val="20"/>
          <w:szCs w:val="20"/>
        </w:rPr>
        <w:t>，要求他們甘心樂意的付</w:t>
      </w:r>
      <w:r>
        <w:rPr>
          <w:rFonts w:eastAsia="文鼎中明簡" w:hint="eastAsia"/>
          <w:sz w:val="20"/>
          <w:szCs w:val="20"/>
        </w:rPr>
        <w:t>出</w:t>
      </w:r>
      <w:r>
        <w:rPr>
          <w:rFonts w:eastAsia="文鼎中明簡"/>
          <w:sz w:val="20"/>
          <w:szCs w:val="20"/>
        </w:rPr>
        <w:t>代價。耶穌也講明「跟從主」的代價，盼望他們背十字架跟從</w:t>
      </w:r>
      <w:r>
        <w:rPr>
          <w:rFonts w:eastAsia="文鼎中明簡"/>
          <w:sz w:val="20"/>
          <w:szCs w:val="20"/>
        </w:rPr>
        <w:t>(</w:t>
      </w:r>
      <w:r>
        <w:rPr>
          <w:rFonts w:eastAsia="文鼎中明簡"/>
          <w:sz w:val="20"/>
          <w:szCs w:val="20"/>
        </w:rPr>
        <w:t>可</w:t>
      </w:r>
      <w:r>
        <w:rPr>
          <w:rFonts w:eastAsia="文鼎中明簡"/>
          <w:sz w:val="20"/>
          <w:szCs w:val="20"/>
        </w:rPr>
        <w:t>8:34-35)</w:t>
      </w:r>
      <w:r>
        <w:rPr>
          <w:rFonts w:eastAsia="文鼎中明簡"/>
          <w:sz w:val="20"/>
          <w:szCs w:val="20"/>
        </w:rPr>
        <w:t>。</w:t>
      </w:r>
    </w:p>
    <w:p w:rsidR="00E12BBA" w:rsidRDefault="00E12BBA" w:rsidP="00E12BBA">
      <w:pPr>
        <w:spacing w:line="260" w:lineRule="exact"/>
        <w:jc w:val="both"/>
        <w:rPr>
          <w:rFonts w:eastAsia="文鼎中明簡"/>
          <w:iCs/>
          <w:sz w:val="20"/>
          <w:szCs w:val="20"/>
        </w:rPr>
      </w:pPr>
      <w:r>
        <w:rPr>
          <w:rFonts w:eastAsia="文鼎中明簡"/>
          <w:i/>
          <w:iCs/>
          <w:sz w:val="20"/>
          <w:szCs w:val="20"/>
        </w:rPr>
        <w:t xml:space="preserve">    </w:t>
      </w:r>
      <w:r>
        <w:rPr>
          <w:rFonts w:eastAsia="文鼎中明簡"/>
          <w:iCs/>
          <w:sz w:val="20"/>
          <w:szCs w:val="20"/>
        </w:rPr>
        <w:t>德國</w:t>
      </w:r>
      <w:r>
        <w:rPr>
          <w:rFonts w:eastAsia="文鼎中明簡" w:hint="eastAsia"/>
          <w:iCs/>
          <w:sz w:val="20"/>
          <w:szCs w:val="20"/>
        </w:rPr>
        <w:t>著名神學家</w:t>
      </w:r>
      <w:r>
        <w:rPr>
          <w:rFonts w:eastAsia="文鼎中明簡"/>
          <w:iCs/>
          <w:sz w:val="20"/>
          <w:szCs w:val="20"/>
        </w:rPr>
        <w:t>潘霍華</w:t>
      </w:r>
      <w:r>
        <w:rPr>
          <w:rFonts w:eastAsia="文鼎中明簡"/>
          <w:iCs/>
          <w:sz w:val="20"/>
          <w:szCs w:val="20"/>
        </w:rPr>
        <w:t>(</w:t>
      </w:r>
      <w:proofErr w:type="spellStart"/>
      <w:r>
        <w:rPr>
          <w:rFonts w:eastAsia="文鼎中明簡"/>
          <w:iCs/>
          <w:sz w:val="20"/>
          <w:szCs w:val="20"/>
        </w:rPr>
        <w:t>Banhoffer</w:t>
      </w:r>
      <w:proofErr w:type="spellEnd"/>
      <w:r>
        <w:rPr>
          <w:rFonts w:eastAsia="文鼎中明簡"/>
          <w:iCs/>
          <w:sz w:val="20"/>
          <w:szCs w:val="20"/>
        </w:rPr>
        <w:t>)</w:t>
      </w:r>
      <w:r>
        <w:rPr>
          <w:rFonts w:eastAsia="文鼎中明簡"/>
          <w:iCs/>
          <w:sz w:val="20"/>
          <w:szCs w:val="20"/>
        </w:rPr>
        <w:t>說：「神呼召一個人，是呼召他來死。」這樣的委身才是最完全的。</w:t>
      </w:r>
    </w:p>
    <w:p w:rsidR="00E12BBA" w:rsidRDefault="00E12BBA" w:rsidP="00E12BBA">
      <w:pPr>
        <w:spacing w:line="260" w:lineRule="exact"/>
        <w:ind w:firstLine="400"/>
        <w:jc w:val="both"/>
        <w:rPr>
          <w:rFonts w:eastAsia="文鼎中明簡"/>
          <w:sz w:val="20"/>
          <w:szCs w:val="20"/>
        </w:rPr>
      </w:pPr>
      <w:r>
        <w:rPr>
          <w:rFonts w:eastAsia="文鼎中明簡"/>
          <w:sz w:val="20"/>
          <w:szCs w:val="20"/>
        </w:rPr>
        <w:t>有特別呼召的傳道人，時常抱著</w:t>
      </w:r>
      <w:r>
        <w:rPr>
          <w:rFonts w:eastAsia="文鼎中明簡"/>
          <w:sz w:val="20"/>
          <w:szCs w:val="20"/>
        </w:rPr>
        <w:t>“</w:t>
      </w:r>
      <w:r>
        <w:rPr>
          <w:rFonts w:eastAsia="文鼎中明簡"/>
          <w:sz w:val="20"/>
          <w:szCs w:val="20"/>
        </w:rPr>
        <w:t>受苦</w:t>
      </w:r>
      <w:r>
        <w:rPr>
          <w:rFonts w:eastAsia="文鼎中明簡"/>
          <w:sz w:val="20"/>
          <w:szCs w:val="20"/>
        </w:rPr>
        <w:t>”</w:t>
      </w:r>
      <w:r>
        <w:rPr>
          <w:rFonts w:eastAsia="文鼎中明簡"/>
          <w:sz w:val="20"/>
          <w:szCs w:val="20"/>
        </w:rPr>
        <w:t>和</w:t>
      </w:r>
      <w:r>
        <w:rPr>
          <w:rFonts w:eastAsia="文鼎中明簡"/>
          <w:sz w:val="20"/>
          <w:szCs w:val="20"/>
        </w:rPr>
        <w:t>“</w:t>
      </w:r>
      <w:r>
        <w:rPr>
          <w:rFonts w:eastAsia="文鼎中明簡"/>
          <w:sz w:val="20"/>
          <w:szCs w:val="20"/>
        </w:rPr>
        <w:t>死亡</w:t>
      </w:r>
      <w:r>
        <w:rPr>
          <w:rFonts w:eastAsia="文鼎中明簡"/>
          <w:sz w:val="20"/>
          <w:szCs w:val="20"/>
        </w:rPr>
        <w:t>”</w:t>
      </w:r>
      <w:r>
        <w:rPr>
          <w:rFonts w:eastAsia="文鼎中明簡"/>
          <w:sz w:val="20"/>
          <w:szCs w:val="20"/>
        </w:rPr>
        <w:t>的心志來委身事奉。</w:t>
      </w:r>
    </w:p>
    <w:p w:rsidR="00E12BBA" w:rsidRDefault="00E12BBA" w:rsidP="00E12BBA">
      <w:pPr>
        <w:spacing w:line="260" w:lineRule="exact"/>
        <w:ind w:left="44" w:firstLine="400"/>
        <w:jc w:val="both"/>
        <w:rPr>
          <w:rFonts w:eastAsia="文鼎中明簡"/>
          <w:sz w:val="20"/>
          <w:szCs w:val="20"/>
        </w:rPr>
      </w:pPr>
      <w:r>
        <w:rPr>
          <w:rFonts w:ascii="MingLiU" w:eastAsia="MingLiU" w:hAnsi="MingLiU" w:cs="MingLiU" w:hint="eastAsia"/>
          <w:sz w:val="20"/>
          <w:szCs w:val="20"/>
        </w:rPr>
        <w:t>保羅面對審判和死亡時，說</w:t>
      </w:r>
      <w:r>
        <w:rPr>
          <w:rFonts w:eastAsia="文鼎中明簡"/>
          <w:sz w:val="20"/>
          <w:szCs w:val="20"/>
        </w:rPr>
        <w:t>：「亞基帕王啊，我故此沒有違背那從天上來的異象。先在大馬色，後在耶路撒冷和猶太全地，以及外邦</w:t>
      </w:r>
      <w:r>
        <w:rPr>
          <w:rFonts w:eastAsia="文鼎中明簡"/>
          <w:sz w:val="20"/>
          <w:szCs w:val="20"/>
        </w:rPr>
        <w:t>…</w:t>
      </w:r>
      <w:r>
        <w:rPr>
          <w:rFonts w:eastAsia="文鼎中明簡"/>
          <w:sz w:val="20"/>
          <w:szCs w:val="20"/>
        </w:rPr>
        <w:t>。」</w:t>
      </w:r>
      <w:r>
        <w:rPr>
          <w:rFonts w:eastAsia="文鼎中明簡" w:hint="eastAsia"/>
          <w:sz w:val="20"/>
          <w:szCs w:val="20"/>
        </w:rPr>
        <w:t>(</w:t>
      </w:r>
      <w:r>
        <w:rPr>
          <w:rFonts w:eastAsia="文鼎中明簡" w:hint="eastAsia"/>
          <w:sz w:val="20"/>
          <w:szCs w:val="20"/>
        </w:rPr>
        <w:t>徒</w:t>
      </w:r>
      <w:r>
        <w:rPr>
          <w:rFonts w:eastAsia="文鼎中明簡"/>
          <w:sz w:val="20"/>
          <w:szCs w:val="20"/>
        </w:rPr>
        <w:t>26:19</w:t>
      </w:r>
      <w:proofErr w:type="gramStart"/>
      <w:r>
        <w:rPr>
          <w:rFonts w:eastAsia="文鼎中明簡" w:hint="eastAsia"/>
          <w:sz w:val="20"/>
          <w:szCs w:val="20"/>
        </w:rPr>
        <w:t>)</w:t>
      </w:r>
      <w:r>
        <w:rPr>
          <w:rFonts w:eastAsia="文鼎中明簡"/>
          <w:sz w:val="20"/>
          <w:szCs w:val="20"/>
        </w:rPr>
        <w:t>保羅雖有</w:t>
      </w:r>
      <w:proofErr w:type="gramEnd"/>
      <w:r>
        <w:rPr>
          <w:rFonts w:eastAsia="文鼎中明簡"/>
          <w:sz w:val="20"/>
          <w:szCs w:val="20"/>
        </w:rPr>
        <w:t>「大馬色天上來的異象」那特別的呼召，然後一生人奉獻，但是路加沒有</w:t>
      </w:r>
      <w:r>
        <w:rPr>
          <w:rFonts w:eastAsia="文鼎中明簡"/>
          <w:sz w:val="20"/>
          <w:szCs w:val="20"/>
        </w:rPr>
        <w:t>(</w:t>
      </w:r>
      <w:r>
        <w:rPr>
          <w:rFonts w:eastAsia="文鼎中明簡"/>
          <w:sz w:val="20"/>
          <w:szCs w:val="20"/>
        </w:rPr>
        <w:t>他只是曾陪伴保羅而認識奉獻的意義，年老才肯定特別的呼召而奉獻的</w:t>
      </w:r>
      <w:r>
        <w:rPr>
          <w:rFonts w:eastAsia="文鼎中明簡"/>
          <w:sz w:val="20"/>
          <w:szCs w:val="20"/>
        </w:rPr>
        <w:t>)</w:t>
      </w:r>
      <w:r>
        <w:rPr>
          <w:rFonts w:eastAsia="文鼎中明簡"/>
          <w:sz w:val="20"/>
          <w:szCs w:val="20"/>
        </w:rPr>
        <w:t>、亞基拉</w:t>
      </w:r>
      <w:r>
        <w:rPr>
          <w:rFonts w:eastAsia="文鼎中明簡"/>
          <w:sz w:val="20"/>
          <w:szCs w:val="20"/>
        </w:rPr>
        <w:t>/</w:t>
      </w:r>
      <w:r>
        <w:rPr>
          <w:rFonts w:eastAsia="文鼎中明簡"/>
          <w:sz w:val="20"/>
          <w:szCs w:val="20"/>
        </w:rPr>
        <w:t>百居拉沒有</w:t>
      </w:r>
      <w:r>
        <w:rPr>
          <w:rFonts w:eastAsia="文鼎中明簡"/>
          <w:sz w:val="20"/>
          <w:szCs w:val="20"/>
        </w:rPr>
        <w:t>(</w:t>
      </w:r>
      <w:r>
        <w:rPr>
          <w:rFonts w:eastAsia="文鼎中明簡"/>
          <w:sz w:val="20"/>
          <w:szCs w:val="20"/>
        </w:rPr>
        <w:t>他們也是從保羅身上認識奉獻的意義，年老才肯定特別的呼召而奉獻的</w:t>
      </w:r>
      <w:r>
        <w:rPr>
          <w:rFonts w:eastAsia="文鼎中明簡"/>
          <w:sz w:val="20"/>
          <w:szCs w:val="20"/>
        </w:rPr>
        <w:t>)</w:t>
      </w:r>
      <w:r>
        <w:rPr>
          <w:rFonts w:eastAsia="文鼎中明簡"/>
          <w:sz w:val="20"/>
          <w:szCs w:val="20"/>
        </w:rPr>
        <w:t>、馬可沒有</w:t>
      </w:r>
      <w:r>
        <w:rPr>
          <w:rFonts w:eastAsia="文鼎中明簡"/>
          <w:sz w:val="20"/>
          <w:szCs w:val="20"/>
        </w:rPr>
        <w:t>(</w:t>
      </w:r>
      <w:r>
        <w:rPr>
          <w:rFonts w:eastAsia="文鼎中明簡"/>
          <w:sz w:val="20"/>
          <w:szCs w:val="20"/>
        </w:rPr>
        <w:t>他也是看見使徒的奉獻而後來肯定特別呼召的</w:t>
      </w:r>
      <w:r>
        <w:rPr>
          <w:rFonts w:eastAsia="文鼎中明簡"/>
          <w:sz w:val="20"/>
          <w:szCs w:val="20"/>
        </w:rPr>
        <w:t>)</w:t>
      </w:r>
      <w:r>
        <w:rPr>
          <w:rFonts w:eastAsia="文鼎中明簡"/>
          <w:sz w:val="20"/>
          <w:szCs w:val="20"/>
        </w:rPr>
        <w:t>、提摩太沒有</w:t>
      </w:r>
      <w:r>
        <w:rPr>
          <w:rFonts w:eastAsia="文鼎中明簡"/>
          <w:sz w:val="20"/>
          <w:szCs w:val="20"/>
        </w:rPr>
        <w:t>(</w:t>
      </w:r>
      <w:r>
        <w:rPr>
          <w:rFonts w:eastAsia="文鼎中明簡"/>
          <w:sz w:val="20"/>
          <w:szCs w:val="20"/>
        </w:rPr>
        <w:t>他是從家人和保羅認識奉獻，後來肯定特別的呼召而奉獻的</w:t>
      </w:r>
      <w:r>
        <w:rPr>
          <w:rFonts w:eastAsia="文鼎中明簡"/>
          <w:sz w:val="20"/>
          <w:szCs w:val="20"/>
        </w:rPr>
        <w:t>)</w:t>
      </w:r>
      <w:r>
        <w:rPr>
          <w:rFonts w:eastAsia="文鼎中明簡"/>
          <w:sz w:val="20"/>
          <w:szCs w:val="20"/>
        </w:rPr>
        <w:t>；他們都一樣，一生人的擺上事奉。</w:t>
      </w:r>
    </w:p>
    <w:p w:rsidR="00E12BBA" w:rsidRDefault="00E12BBA" w:rsidP="00E12BBA">
      <w:pPr>
        <w:spacing w:line="260" w:lineRule="exact"/>
        <w:jc w:val="both"/>
        <w:rPr>
          <w:rFonts w:eastAsia="文鼎中明簡"/>
          <w:sz w:val="20"/>
          <w:szCs w:val="20"/>
        </w:rPr>
      </w:pPr>
      <w:r>
        <w:rPr>
          <w:rFonts w:eastAsia="文鼎中明簡"/>
          <w:sz w:val="20"/>
          <w:szCs w:val="20"/>
        </w:rPr>
        <w:t xml:space="preserve">     </w:t>
      </w:r>
    </w:p>
    <w:p w:rsidR="00E12BBA" w:rsidRDefault="00E12BBA" w:rsidP="00E12BBA">
      <w:pPr>
        <w:spacing w:line="260" w:lineRule="exact"/>
        <w:jc w:val="both"/>
        <w:rPr>
          <w:rFonts w:eastAsia="文鼎中明簡"/>
          <w:b/>
          <w:sz w:val="20"/>
          <w:szCs w:val="20"/>
        </w:rPr>
      </w:pPr>
      <w:r>
        <w:rPr>
          <w:rFonts w:eastAsia="文鼎中明簡" w:hint="eastAsia"/>
          <w:b/>
          <w:sz w:val="20"/>
          <w:szCs w:val="20"/>
        </w:rPr>
        <w:t>默想和禱告：</w:t>
      </w:r>
    </w:p>
    <w:p w:rsidR="00E12BBA" w:rsidRDefault="00E12BBA" w:rsidP="00E12BBA">
      <w:pPr>
        <w:numPr>
          <w:ilvl w:val="0"/>
          <w:numId w:val="1"/>
        </w:numPr>
        <w:spacing w:line="260" w:lineRule="exact"/>
        <w:jc w:val="both"/>
        <w:rPr>
          <w:rFonts w:eastAsia="文鼎中明簡"/>
          <w:sz w:val="20"/>
          <w:szCs w:val="20"/>
        </w:rPr>
      </w:pPr>
      <w:r>
        <w:rPr>
          <w:rFonts w:eastAsia="文鼎中明簡" w:hint="eastAsia"/>
          <w:sz w:val="20"/>
          <w:szCs w:val="20"/>
        </w:rPr>
        <w:t>你的委身即是一種獻祭，那你的祭壇在那裏？</w:t>
      </w:r>
    </w:p>
    <w:p w:rsidR="00E12BBA" w:rsidRDefault="00E12BBA" w:rsidP="00E12BBA">
      <w:pPr>
        <w:numPr>
          <w:ilvl w:val="0"/>
          <w:numId w:val="1"/>
        </w:numPr>
        <w:spacing w:line="260" w:lineRule="exact"/>
        <w:jc w:val="both"/>
        <w:rPr>
          <w:rFonts w:eastAsia="文鼎中明簡"/>
          <w:sz w:val="20"/>
          <w:szCs w:val="20"/>
        </w:rPr>
      </w:pPr>
      <w:r>
        <w:rPr>
          <w:rFonts w:eastAsia="文鼎中明簡" w:hint="eastAsia"/>
          <w:sz w:val="20"/>
          <w:szCs w:val="20"/>
        </w:rPr>
        <w:t>祭司的特質有什麼？你像不像一位祭司？</w:t>
      </w:r>
    </w:p>
    <w:p w:rsidR="00E12BBA" w:rsidRDefault="00E12BBA" w:rsidP="00E12BBA">
      <w:pPr>
        <w:numPr>
          <w:ilvl w:val="0"/>
          <w:numId w:val="1"/>
        </w:numPr>
        <w:spacing w:line="260" w:lineRule="exact"/>
        <w:jc w:val="both"/>
        <w:rPr>
          <w:rFonts w:eastAsia="文鼎中明簡"/>
          <w:sz w:val="20"/>
          <w:szCs w:val="20"/>
        </w:rPr>
      </w:pPr>
      <w:r>
        <w:rPr>
          <w:rFonts w:eastAsia="文鼎中明簡" w:hint="eastAsia"/>
          <w:sz w:val="20"/>
          <w:szCs w:val="20"/>
        </w:rPr>
        <w:t>你的呼召足夠面對最嚴厲</w:t>
      </w:r>
      <w:r>
        <w:rPr>
          <w:rFonts w:eastAsia="文鼎中明簡" w:hint="eastAsia"/>
          <w:sz w:val="20"/>
          <w:szCs w:val="20"/>
        </w:rPr>
        <w:t>(</w:t>
      </w:r>
      <w:r>
        <w:rPr>
          <w:rFonts w:eastAsia="文鼎中明簡" w:hint="eastAsia"/>
          <w:sz w:val="20"/>
          <w:szCs w:val="20"/>
        </w:rPr>
        <w:t>甚至死亡</w:t>
      </w:r>
      <w:r>
        <w:rPr>
          <w:rFonts w:eastAsia="文鼎中明簡" w:hint="eastAsia"/>
          <w:sz w:val="20"/>
          <w:szCs w:val="20"/>
        </w:rPr>
        <w:t>)</w:t>
      </w:r>
      <w:r>
        <w:rPr>
          <w:rFonts w:eastAsia="文鼎中明簡" w:hint="eastAsia"/>
          <w:sz w:val="20"/>
          <w:szCs w:val="20"/>
        </w:rPr>
        <w:t>的逼迫嗎？</w:t>
      </w:r>
    </w:p>
    <w:p w:rsidR="00E12BBA" w:rsidRDefault="00E12BBA" w:rsidP="00E12BBA">
      <w:pPr>
        <w:spacing w:line="260" w:lineRule="exact"/>
        <w:jc w:val="both"/>
        <w:rPr>
          <w:rFonts w:eastAsia="文鼎中明簡"/>
          <w:sz w:val="20"/>
          <w:szCs w:val="20"/>
        </w:rPr>
      </w:pPr>
    </w:p>
    <w:p w:rsidR="00E12BBA" w:rsidRDefault="00E12BBA" w:rsidP="00E12BBA">
      <w:pPr>
        <w:spacing w:line="260" w:lineRule="exact"/>
        <w:jc w:val="both"/>
        <w:rPr>
          <w:rFonts w:eastAsia="文鼎中明簡"/>
          <w:sz w:val="20"/>
          <w:szCs w:val="20"/>
        </w:rPr>
      </w:pPr>
    </w:p>
    <w:p w:rsidR="00E12BBA" w:rsidRDefault="00E12BBA" w:rsidP="00E12BBA">
      <w:pPr>
        <w:widowControl/>
        <w:autoSpaceDE w:val="0"/>
        <w:autoSpaceDN w:val="0"/>
        <w:spacing w:line="260" w:lineRule="exact"/>
        <w:jc w:val="both"/>
        <w:textAlignment w:val="bottom"/>
        <w:rPr>
          <w:rFonts w:eastAsia="文鼎中明簡"/>
          <w:sz w:val="20"/>
          <w:szCs w:val="20"/>
        </w:rPr>
      </w:pPr>
    </w:p>
    <w:p w:rsidR="00E12BBA" w:rsidRDefault="00E12BBA" w:rsidP="00E12BBA">
      <w:pPr>
        <w:widowControl/>
        <w:autoSpaceDE w:val="0"/>
        <w:autoSpaceDN w:val="0"/>
        <w:spacing w:line="260" w:lineRule="exact"/>
        <w:jc w:val="both"/>
        <w:textAlignment w:val="bottom"/>
        <w:rPr>
          <w:rFonts w:eastAsia="文鼎中明簡"/>
          <w:sz w:val="20"/>
          <w:szCs w:val="20"/>
          <w:bdr w:val="single" w:sz="4" w:space="0" w:color="auto"/>
        </w:rPr>
      </w:pPr>
      <w:r>
        <w:rPr>
          <w:rFonts w:eastAsia="文鼎中明簡" w:hint="eastAsia"/>
          <w:sz w:val="20"/>
          <w:szCs w:val="20"/>
          <w:bdr w:val="single" w:sz="4" w:space="0" w:color="auto"/>
        </w:rPr>
        <w:t>第</w:t>
      </w:r>
      <w:r>
        <w:rPr>
          <w:rFonts w:eastAsia="文鼎中明簡" w:hint="eastAsia"/>
          <w:sz w:val="20"/>
          <w:szCs w:val="20"/>
          <w:bdr w:val="single" w:sz="4" w:space="0" w:color="auto"/>
        </w:rPr>
        <w:t>6</w:t>
      </w:r>
      <w:r>
        <w:rPr>
          <w:rFonts w:eastAsia="文鼎中明簡" w:hint="eastAsia"/>
          <w:sz w:val="20"/>
          <w:szCs w:val="20"/>
          <w:bdr w:val="single" w:sz="4" w:space="0" w:color="auto"/>
        </w:rPr>
        <w:t>天</w:t>
      </w:r>
    </w:p>
    <w:p w:rsidR="00E12BBA" w:rsidRDefault="00E12BBA" w:rsidP="00E12BBA">
      <w:pPr>
        <w:spacing w:line="260" w:lineRule="exact"/>
        <w:ind w:leftChars="400" w:left="960" w:firstLineChars="650" w:firstLine="1561"/>
        <w:jc w:val="both"/>
        <w:rPr>
          <w:rFonts w:eastAsia="文鼎中明簡"/>
          <w:b/>
        </w:rPr>
      </w:pPr>
      <w:r>
        <w:rPr>
          <w:rFonts w:eastAsia="文鼎中明簡" w:hint="eastAsia"/>
          <w:b/>
        </w:rPr>
        <w:t>傳</w:t>
      </w:r>
      <w:r>
        <w:rPr>
          <w:rFonts w:eastAsia="文鼎中明簡"/>
          <w:b/>
        </w:rPr>
        <w:t>道人的</w:t>
      </w:r>
      <w:r>
        <w:rPr>
          <w:rFonts w:eastAsia="文鼎中明簡"/>
          <w:b/>
          <w:bCs/>
        </w:rPr>
        <w:t>生命</w:t>
      </w:r>
    </w:p>
    <w:p w:rsidR="00E12BBA" w:rsidRDefault="00E12BBA" w:rsidP="00E12BBA">
      <w:pPr>
        <w:spacing w:line="260" w:lineRule="exact"/>
        <w:jc w:val="both"/>
        <w:rPr>
          <w:rFonts w:eastAsia="文鼎中明簡"/>
          <w:sz w:val="20"/>
          <w:szCs w:val="20"/>
        </w:rPr>
      </w:pPr>
    </w:p>
    <w:p w:rsidR="00E12BBA" w:rsidRPr="00275617" w:rsidRDefault="00E12BBA" w:rsidP="00E12BBA">
      <w:pPr>
        <w:spacing w:line="260" w:lineRule="exact"/>
        <w:ind w:left="600" w:hanging="600"/>
        <w:jc w:val="both"/>
        <w:rPr>
          <w:rFonts w:eastAsia="文鼎中明簡"/>
          <w:color w:val="FF0000"/>
          <w:sz w:val="20"/>
          <w:szCs w:val="20"/>
        </w:rPr>
      </w:pPr>
      <w:r>
        <w:rPr>
          <w:rFonts w:eastAsia="文鼎中明簡"/>
          <w:sz w:val="20"/>
          <w:szCs w:val="20"/>
        </w:rPr>
        <w:t>經文：「</w:t>
      </w:r>
      <w:r w:rsidRPr="00275617">
        <w:rPr>
          <w:rFonts w:eastAsia="文鼎中明簡"/>
          <w:color w:val="FF0000"/>
          <w:sz w:val="20"/>
          <w:szCs w:val="20"/>
        </w:rPr>
        <w:t>我已經與基督同釘十字架，現在活著的不再是我，乃是基督在我裏面活著。」</w:t>
      </w:r>
      <w:r w:rsidRPr="00275617">
        <w:rPr>
          <w:rFonts w:eastAsia="文鼎中明簡" w:hint="eastAsia"/>
          <w:color w:val="FF0000"/>
          <w:sz w:val="20"/>
          <w:szCs w:val="20"/>
        </w:rPr>
        <w:t>(</w:t>
      </w:r>
      <w:r w:rsidRPr="00275617">
        <w:rPr>
          <w:rFonts w:eastAsia="文鼎中明簡"/>
          <w:color w:val="FF0000"/>
          <w:sz w:val="20"/>
          <w:szCs w:val="20"/>
        </w:rPr>
        <w:t>加</w:t>
      </w:r>
      <w:r w:rsidRPr="00275617">
        <w:rPr>
          <w:rFonts w:eastAsia="文鼎中明簡"/>
          <w:color w:val="FF0000"/>
          <w:sz w:val="20"/>
          <w:szCs w:val="20"/>
        </w:rPr>
        <w:t>2:20</w:t>
      </w:r>
      <w:r w:rsidRPr="00275617">
        <w:rPr>
          <w:rFonts w:eastAsia="文鼎中明簡" w:hint="eastAsia"/>
          <w:color w:val="FF0000"/>
          <w:sz w:val="20"/>
          <w:szCs w:val="20"/>
        </w:rPr>
        <w:t>)</w:t>
      </w:r>
    </w:p>
    <w:p w:rsidR="00E12BBA" w:rsidRDefault="00E12BBA" w:rsidP="00E12BBA">
      <w:pPr>
        <w:spacing w:line="260" w:lineRule="exact"/>
        <w:jc w:val="both"/>
        <w:rPr>
          <w:rFonts w:eastAsia="文鼎中明簡"/>
          <w:sz w:val="20"/>
          <w:szCs w:val="20"/>
        </w:rPr>
      </w:pPr>
      <w:r>
        <w:rPr>
          <w:rFonts w:eastAsia="文鼎中明簡"/>
          <w:sz w:val="20"/>
          <w:szCs w:val="20"/>
        </w:rPr>
        <w:t xml:space="preserve"> </w:t>
      </w:r>
    </w:p>
    <w:p w:rsidR="00E12BBA" w:rsidRDefault="00E12BBA" w:rsidP="00E12BBA">
      <w:pPr>
        <w:spacing w:line="260" w:lineRule="exact"/>
        <w:ind w:left="600" w:hangingChars="300" w:hanging="600"/>
        <w:jc w:val="both"/>
        <w:rPr>
          <w:rFonts w:eastAsia="文鼎中明簡"/>
          <w:sz w:val="20"/>
          <w:szCs w:val="20"/>
        </w:rPr>
      </w:pPr>
      <w:r>
        <w:rPr>
          <w:rFonts w:eastAsia="文鼎中明簡"/>
          <w:sz w:val="20"/>
          <w:szCs w:val="20"/>
        </w:rPr>
        <w:t>引</w:t>
      </w:r>
      <w:r>
        <w:rPr>
          <w:rFonts w:eastAsia="文鼎中明簡" w:hint="eastAsia"/>
          <w:sz w:val="20"/>
          <w:szCs w:val="20"/>
        </w:rPr>
        <w:t>述</w:t>
      </w:r>
      <w:r>
        <w:rPr>
          <w:rFonts w:eastAsia="文鼎中明簡"/>
          <w:sz w:val="20"/>
          <w:szCs w:val="20"/>
        </w:rPr>
        <w:t>：有一</w:t>
      </w:r>
      <w:r>
        <w:rPr>
          <w:rFonts w:eastAsia="文鼎中明簡" w:hint="eastAsia"/>
          <w:sz w:val="20"/>
          <w:szCs w:val="20"/>
        </w:rPr>
        <w:t>件</w:t>
      </w:r>
      <w:r>
        <w:rPr>
          <w:rFonts w:eastAsia="文鼎中明簡"/>
          <w:sz w:val="20"/>
          <w:szCs w:val="20"/>
        </w:rPr>
        <w:t>事這樣發生。一間教會原本計劃要在半年後按立一位傳道人作牧師。按牧</w:t>
      </w:r>
      <w:r>
        <w:rPr>
          <w:rFonts w:eastAsia="文鼎中明簡" w:hint="eastAsia"/>
          <w:sz w:val="20"/>
          <w:szCs w:val="20"/>
        </w:rPr>
        <w:t>團</w:t>
      </w:r>
      <w:r>
        <w:rPr>
          <w:rFonts w:eastAsia="文鼎中明簡"/>
          <w:sz w:val="20"/>
          <w:szCs w:val="20"/>
        </w:rPr>
        <w:t>的多位牧師</w:t>
      </w:r>
      <w:r>
        <w:rPr>
          <w:rFonts w:eastAsia="文鼎中明簡" w:hint="eastAsia"/>
          <w:sz w:val="20"/>
          <w:szCs w:val="20"/>
        </w:rPr>
        <w:t>成</w:t>
      </w:r>
      <w:r>
        <w:rPr>
          <w:rFonts w:eastAsia="文鼎中明簡"/>
          <w:sz w:val="20"/>
          <w:szCs w:val="20"/>
        </w:rPr>
        <w:t>員經過討論，決定把這個按立暫時押後，並且要求這位傳道人在半年內把一個生活習慣和一個工作的缺點修正，然後才會安排按立日期。這裏讓我們看見，這個按牧團對於傳道人的生活行為和工作方式，是有一些</w:t>
      </w:r>
      <w:r>
        <w:rPr>
          <w:rFonts w:eastAsia="文鼎中明簡"/>
          <w:sz w:val="20"/>
          <w:szCs w:val="20"/>
        </w:rPr>
        <w:t>“</w:t>
      </w:r>
      <w:r>
        <w:rPr>
          <w:rFonts w:eastAsia="文鼎中明簡"/>
          <w:sz w:val="20"/>
          <w:szCs w:val="20"/>
        </w:rPr>
        <w:t>無形的條件</w:t>
      </w:r>
      <w:r>
        <w:rPr>
          <w:rFonts w:eastAsia="文鼎中明簡"/>
          <w:sz w:val="20"/>
          <w:szCs w:val="20"/>
        </w:rPr>
        <w:t>”</w:t>
      </w:r>
      <w:r>
        <w:rPr>
          <w:rFonts w:eastAsia="文鼎中明簡"/>
          <w:sz w:val="20"/>
          <w:szCs w:val="20"/>
        </w:rPr>
        <w:t>。</w:t>
      </w:r>
    </w:p>
    <w:p w:rsidR="00E12BBA" w:rsidRDefault="00E12BBA" w:rsidP="00E12BBA">
      <w:pPr>
        <w:spacing w:line="260" w:lineRule="exact"/>
        <w:ind w:left="600" w:hangingChars="300" w:hanging="600"/>
        <w:jc w:val="both"/>
        <w:rPr>
          <w:rFonts w:eastAsia="文鼎中明簡"/>
          <w:sz w:val="20"/>
          <w:szCs w:val="20"/>
        </w:rPr>
      </w:pPr>
      <w:r>
        <w:rPr>
          <w:rFonts w:eastAsia="文鼎中明簡"/>
          <w:sz w:val="20"/>
          <w:szCs w:val="20"/>
        </w:rPr>
        <w:lastRenderedPageBreak/>
        <w:tab/>
      </w:r>
      <w:r>
        <w:rPr>
          <w:rFonts w:eastAsia="文鼎中明簡"/>
          <w:sz w:val="20"/>
          <w:szCs w:val="20"/>
        </w:rPr>
        <w:t>不管你喜不喜歡，接不接受，似乎教會對教會的領袖</w:t>
      </w:r>
      <w:r>
        <w:rPr>
          <w:rFonts w:eastAsia="文鼎中明簡"/>
          <w:sz w:val="20"/>
          <w:szCs w:val="20"/>
        </w:rPr>
        <w:t>(</w:t>
      </w:r>
      <w:r>
        <w:rPr>
          <w:rFonts w:eastAsia="文鼎中明簡"/>
          <w:sz w:val="20"/>
          <w:szCs w:val="20"/>
        </w:rPr>
        <w:t>執事、長老</w:t>
      </w:r>
      <w:r>
        <w:rPr>
          <w:rFonts w:eastAsia="文鼎中明簡"/>
          <w:sz w:val="20"/>
          <w:szCs w:val="20"/>
        </w:rPr>
        <w:t>)</w:t>
      </w:r>
      <w:r>
        <w:rPr>
          <w:rFonts w:eastAsia="文鼎中明簡"/>
          <w:sz w:val="20"/>
          <w:szCs w:val="20"/>
        </w:rPr>
        <w:t>、神學生、傳道人</w:t>
      </w:r>
      <w:r>
        <w:rPr>
          <w:rFonts w:eastAsia="文鼎中明簡"/>
          <w:sz w:val="20"/>
          <w:szCs w:val="20"/>
        </w:rPr>
        <w:t>/</w:t>
      </w:r>
      <w:r>
        <w:rPr>
          <w:rFonts w:eastAsia="文鼎中明簡"/>
          <w:sz w:val="20"/>
          <w:szCs w:val="20"/>
        </w:rPr>
        <w:t>牧師，都有一些</w:t>
      </w:r>
      <w:r>
        <w:rPr>
          <w:rFonts w:eastAsia="文鼎中明簡"/>
          <w:sz w:val="20"/>
          <w:szCs w:val="20"/>
        </w:rPr>
        <w:t>“</w:t>
      </w:r>
      <w:r>
        <w:rPr>
          <w:rFonts w:eastAsia="文鼎中明簡"/>
          <w:sz w:val="20"/>
          <w:szCs w:val="20"/>
        </w:rPr>
        <w:t>無形的條件</w:t>
      </w:r>
      <w:r>
        <w:rPr>
          <w:rFonts w:eastAsia="文鼎中明簡"/>
          <w:sz w:val="20"/>
          <w:szCs w:val="20"/>
        </w:rPr>
        <w:t>”</w:t>
      </w:r>
      <w:r>
        <w:rPr>
          <w:rFonts w:eastAsia="文鼎中明簡"/>
          <w:sz w:val="20"/>
          <w:szCs w:val="20"/>
        </w:rPr>
        <w:t>。最好的方法，就是從積極的角度去認識和面對這些</w:t>
      </w:r>
      <w:r>
        <w:rPr>
          <w:rFonts w:eastAsia="文鼎中明簡"/>
          <w:sz w:val="20"/>
          <w:szCs w:val="20"/>
        </w:rPr>
        <w:t>“</w:t>
      </w:r>
      <w:r>
        <w:rPr>
          <w:rFonts w:eastAsia="文鼎中明簡"/>
          <w:sz w:val="20"/>
          <w:szCs w:val="20"/>
        </w:rPr>
        <w:t>無形的條件</w:t>
      </w:r>
      <w:r>
        <w:rPr>
          <w:rFonts w:eastAsia="文鼎中明簡"/>
          <w:sz w:val="20"/>
          <w:szCs w:val="20"/>
        </w:rPr>
        <w:t>”</w:t>
      </w:r>
      <w:r>
        <w:rPr>
          <w:rFonts w:eastAsia="文鼎中明簡"/>
          <w:sz w:val="20"/>
          <w:szCs w:val="20"/>
        </w:rPr>
        <w:t>。</w:t>
      </w:r>
    </w:p>
    <w:p w:rsidR="00E12BBA" w:rsidRDefault="00E12BBA" w:rsidP="00E12BBA">
      <w:pPr>
        <w:spacing w:line="260" w:lineRule="exact"/>
        <w:jc w:val="both"/>
        <w:rPr>
          <w:rFonts w:eastAsia="文鼎中明簡"/>
          <w:sz w:val="20"/>
          <w:szCs w:val="20"/>
        </w:rPr>
      </w:pPr>
      <w:r>
        <w:rPr>
          <w:rFonts w:eastAsia="文鼎中明簡"/>
          <w:sz w:val="20"/>
          <w:szCs w:val="20"/>
        </w:rPr>
        <w:tab/>
      </w:r>
    </w:p>
    <w:p w:rsidR="00E12BBA" w:rsidRDefault="00E12BBA" w:rsidP="00E12BBA">
      <w:pPr>
        <w:spacing w:line="260" w:lineRule="exact"/>
        <w:jc w:val="both"/>
        <w:rPr>
          <w:rFonts w:eastAsia="文鼎中明簡"/>
          <w:b/>
          <w:bCs/>
          <w:sz w:val="20"/>
          <w:szCs w:val="20"/>
        </w:rPr>
      </w:pPr>
      <w:r>
        <w:rPr>
          <w:rFonts w:eastAsia="文鼎中明簡"/>
          <w:b/>
          <w:bCs/>
          <w:sz w:val="20"/>
          <w:szCs w:val="20"/>
        </w:rPr>
        <w:t>生命的構成</w:t>
      </w:r>
    </w:p>
    <w:p w:rsidR="00E12BBA" w:rsidRDefault="00E12BBA" w:rsidP="00E12BBA">
      <w:pPr>
        <w:spacing w:line="260" w:lineRule="exact"/>
        <w:ind w:left="360"/>
        <w:jc w:val="both"/>
        <w:rPr>
          <w:rFonts w:eastAsia="文鼎中明簡"/>
          <w:sz w:val="20"/>
          <w:szCs w:val="20"/>
        </w:rPr>
      </w:pPr>
      <w:r>
        <w:rPr>
          <w:rFonts w:eastAsia="文鼎中明簡"/>
          <w:sz w:val="20"/>
          <w:szCs w:val="20"/>
        </w:rPr>
        <w:t xml:space="preserve"> </w:t>
      </w:r>
      <w:r>
        <w:rPr>
          <w:rFonts w:eastAsia="文鼎中明簡"/>
          <w:sz w:val="20"/>
          <w:szCs w:val="20"/>
        </w:rPr>
        <w:t>聖經有兩個例子告訴我們「生命」是怎樣達成的。</w:t>
      </w:r>
    </w:p>
    <w:p w:rsidR="00E12BBA" w:rsidRDefault="00E12BBA" w:rsidP="00E12BBA">
      <w:pPr>
        <w:spacing w:line="260" w:lineRule="exact"/>
        <w:jc w:val="both"/>
        <w:rPr>
          <w:rFonts w:eastAsia="文鼎中明簡"/>
          <w:sz w:val="20"/>
          <w:szCs w:val="20"/>
        </w:rPr>
      </w:pPr>
    </w:p>
    <w:p w:rsidR="00E12BBA" w:rsidRDefault="00E12BBA" w:rsidP="00E12BBA">
      <w:pPr>
        <w:spacing w:line="260" w:lineRule="exact"/>
        <w:jc w:val="both"/>
        <w:rPr>
          <w:rFonts w:eastAsia="文鼎中明簡"/>
          <w:b/>
          <w:bCs/>
          <w:i/>
          <w:iCs/>
          <w:sz w:val="20"/>
          <w:szCs w:val="20"/>
        </w:rPr>
      </w:pPr>
      <w:r>
        <w:rPr>
          <w:rFonts w:eastAsia="文鼎中明簡"/>
          <w:b/>
          <w:bCs/>
          <w:i/>
          <w:iCs/>
          <w:sz w:val="20"/>
          <w:szCs w:val="20"/>
        </w:rPr>
        <w:t>重生的生命</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約</w:t>
      </w:r>
      <w:r>
        <w:rPr>
          <w:rFonts w:eastAsia="文鼎中明簡"/>
          <w:sz w:val="20"/>
          <w:szCs w:val="20"/>
        </w:rPr>
        <w:t>3:3-8</w:t>
      </w:r>
      <w:r>
        <w:rPr>
          <w:rFonts w:eastAsia="文鼎中明簡"/>
          <w:sz w:val="20"/>
          <w:szCs w:val="20"/>
        </w:rPr>
        <w:t>「耶穌回答說：</w:t>
      </w:r>
      <w:r>
        <w:rPr>
          <w:rFonts w:eastAsia="文鼎中明簡"/>
          <w:sz w:val="20"/>
          <w:szCs w:val="20"/>
        </w:rPr>
        <w:t>“</w:t>
      </w:r>
      <w:r>
        <w:rPr>
          <w:rFonts w:eastAsia="文鼎中明簡"/>
          <w:sz w:val="20"/>
          <w:szCs w:val="20"/>
        </w:rPr>
        <w:t>我實實在在地告訴你：人若不重生</w:t>
      </w:r>
      <w:r>
        <w:rPr>
          <w:rFonts w:eastAsia="文鼎中明簡"/>
          <w:sz w:val="20"/>
          <w:szCs w:val="20"/>
        </w:rPr>
        <w:t>……</w:t>
      </w:r>
      <w:r>
        <w:rPr>
          <w:rFonts w:eastAsia="文鼎中明簡"/>
          <w:sz w:val="20"/>
          <w:szCs w:val="20"/>
        </w:rPr>
        <w:t>人若不是從水和聖靈生的</w:t>
      </w:r>
      <w:r>
        <w:rPr>
          <w:rFonts w:eastAsia="文鼎中明簡"/>
          <w:sz w:val="20"/>
          <w:szCs w:val="20"/>
        </w:rPr>
        <w:t>……</w:t>
      </w:r>
      <w:r>
        <w:rPr>
          <w:rFonts w:eastAsia="文鼎中明簡"/>
          <w:sz w:val="20"/>
          <w:szCs w:val="20"/>
        </w:rPr>
        <w:t>從肉身生的，就是肉身；從靈生的，就是靈</w:t>
      </w:r>
      <w:r>
        <w:rPr>
          <w:rFonts w:eastAsia="文鼎中明簡"/>
          <w:sz w:val="20"/>
          <w:szCs w:val="20"/>
        </w:rPr>
        <w:t>……</w:t>
      </w:r>
      <w:r>
        <w:rPr>
          <w:rFonts w:eastAsia="文鼎中明簡"/>
          <w:sz w:val="20"/>
          <w:szCs w:val="20"/>
        </w:rPr>
        <w:t>風隨著意思吹，你聽見風的響聲，卻不曉得從哪裡來，往哪裡去；凡從聖靈生的，也是如此。」</w:t>
      </w:r>
    </w:p>
    <w:p w:rsidR="00E12BBA" w:rsidRDefault="00E12BBA" w:rsidP="00E12BBA">
      <w:pPr>
        <w:spacing w:line="260" w:lineRule="exact"/>
        <w:jc w:val="both"/>
        <w:rPr>
          <w:rStyle w:val="FootnoteReference"/>
          <w:rFonts w:eastAsia="文鼎中明簡"/>
          <w:sz w:val="20"/>
          <w:szCs w:val="20"/>
        </w:rPr>
      </w:pPr>
      <w:r>
        <w:rPr>
          <w:rFonts w:eastAsia="文鼎中明簡"/>
          <w:sz w:val="20"/>
          <w:szCs w:val="20"/>
        </w:rPr>
        <w:t xml:space="preserve">    </w:t>
      </w:r>
      <w:r>
        <w:rPr>
          <w:rFonts w:eastAsia="文鼎中明簡"/>
          <w:sz w:val="20"/>
          <w:szCs w:val="20"/>
        </w:rPr>
        <w:t>從耶穌的回答中，見到兩句平行同義對句</w:t>
      </w:r>
      <w:r>
        <w:rPr>
          <w:rFonts w:eastAsia="文鼎中明簡"/>
          <w:sz w:val="20"/>
          <w:szCs w:val="20"/>
        </w:rPr>
        <w:t>(</w:t>
      </w:r>
      <w:r>
        <w:rPr>
          <w:rFonts w:eastAsia="文鼎中明簡"/>
          <w:sz w:val="20"/>
          <w:szCs w:val="20"/>
        </w:rPr>
        <w:t>第</w:t>
      </w:r>
      <w:r>
        <w:rPr>
          <w:rFonts w:eastAsia="文鼎中明簡"/>
          <w:sz w:val="20"/>
          <w:szCs w:val="20"/>
        </w:rPr>
        <w:t>3</w:t>
      </w:r>
      <w:r>
        <w:rPr>
          <w:rFonts w:eastAsia="文鼎中明簡"/>
          <w:sz w:val="20"/>
          <w:szCs w:val="20"/>
        </w:rPr>
        <w:t>和</w:t>
      </w:r>
      <w:r>
        <w:rPr>
          <w:rFonts w:eastAsia="文鼎中明簡"/>
          <w:sz w:val="20"/>
          <w:szCs w:val="20"/>
        </w:rPr>
        <w:t>5</w:t>
      </w:r>
      <w:r>
        <w:rPr>
          <w:rFonts w:eastAsia="文鼎中明簡"/>
          <w:sz w:val="20"/>
          <w:szCs w:val="20"/>
        </w:rPr>
        <w:t>節</w:t>
      </w:r>
      <w:r>
        <w:rPr>
          <w:rFonts w:eastAsia="文鼎中明簡"/>
          <w:sz w:val="20"/>
          <w:szCs w:val="20"/>
        </w:rPr>
        <w:t>)</w:t>
      </w:r>
      <w:r>
        <w:rPr>
          <w:rFonts w:eastAsia="文鼎中明簡"/>
          <w:sz w:val="20"/>
          <w:szCs w:val="20"/>
        </w:rPr>
        <w:t>：</w:t>
      </w:r>
    </w:p>
    <w:p w:rsidR="00E12BBA" w:rsidRDefault="00E12BBA" w:rsidP="00E12BBA">
      <w:pPr>
        <w:spacing w:line="260" w:lineRule="exact"/>
        <w:jc w:val="both"/>
        <w:rPr>
          <w:rFonts w:eastAsia="文鼎中明簡"/>
          <w:sz w:val="20"/>
          <w:szCs w:val="20"/>
        </w:rPr>
      </w:pPr>
      <w:r>
        <w:rPr>
          <w:rFonts w:eastAsia="文鼎中明簡"/>
          <w:i/>
          <w:sz w:val="20"/>
          <w:szCs w:val="20"/>
        </w:rPr>
        <w:t>我實實在在的告</w:t>
      </w:r>
      <w:r>
        <w:rPr>
          <w:rFonts w:eastAsia="文鼎中明簡" w:hint="eastAsia"/>
          <w:i/>
          <w:sz w:val="20"/>
          <w:szCs w:val="20"/>
        </w:rPr>
        <w:t>訴</w:t>
      </w:r>
      <w:r>
        <w:rPr>
          <w:rFonts w:eastAsia="文鼎中明簡"/>
          <w:i/>
          <w:sz w:val="20"/>
          <w:szCs w:val="20"/>
        </w:rPr>
        <w:t>你</w:t>
      </w:r>
      <w:r>
        <w:rPr>
          <w:rFonts w:eastAsia="文鼎中明簡"/>
          <w:i/>
          <w:sz w:val="20"/>
          <w:szCs w:val="20"/>
        </w:rPr>
        <w:t xml:space="preserve"> -&gt;-</w:t>
      </w:r>
      <w:r>
        <w:rPr>
          <w:rFonts w:eastAsia="文鼎中明簡"/>
          <w:i/>
          <w:sz w:val="20"/>
          <w:szCs w:val="20"/>
        </w:rPr>
        <w:t>人若不</w:t>
      </w:r>
      <w:r>
        <w:rPr>
          <w:rFonts w:eastAsia="文鼎中明簡"/>
          <w:i/>
          <w:sz w:val="20"/>
          <w:szCs w:val="20"/>
        </w:rPr>
        <w:t xml:space="preserve"> ---&gt;---</w:t>
      </w:r>
      <w:r>
        <w:rPr>
          <w:rFonts w:eastAsia="文鼎中明簡"/>
          <w:i/>
          <w:sz w:val="20"/>
          <w:szCs w:val="20"/>
        </w:rPr>
        <w:t>重生</w:t>
      </w:r>
      <w:r>
        <w:rPr>
          <w:rFonts w:eastAsia="文鼎中明簡"/>
          <w:i/>
          <w:sz w:val="20"/>
          <w:szCs w:val="20"/>
        </w:rPr>
        <w:t xml:space="preserve"> --</w:t>
      </w:r>
      <w:r>
        <w:rPr>
          <w:rFonts w:eastAsia="文鼎中明簡"/>
          <w:i/>
          <w:noProof/>
          <w:kern w:val="0"/>
          <w:sz w:val="20"/>
          <w:szCs w:val="20"/>
        </w:rPr>
        <w:t>-&gt;--</w:t>
      </w:r>
      <w:r>
        <w:rPr>
          <w:rFonts w:eastAsia="文鼎中明簡"/>
          <w:i/>
          <w:sz w:val="20"/>
          <w:szCs w:val="20"/>
        </w:rPr>
        <w:t xml:space="preserve"> </w:t>
      </w:r>
      <w:r>
        <w:rPr>
          <w:rFonts w:eastAsia="文鼎中明簡"/>
          <w:i/>
          <w:sz w:val="20"/>
          <w:szCs w:val="20"/>
        </w:rPr>
        <w:t>就不能</w:t>
      </w:r>
      <w:r>
        <w:rPr>
          <w:rFonts w:eastAsia="文鼎中明簡"/>
          <w:i/>
          <w:sz w:val="20"/>
          <w:szCs w:val="20"/>
        </w:rPr>
        <w:t xml:space="preserve"> -&gt;-</w:t>
      </w:r>
      <w:r>
        <w:rPr>
          <w:rFonts w:eastAsia="文鼎中明簡"/>
          <w:i/>
          <w:sz w:val="20"/>
          <w:szCs w:val="20"/>
        </w:rPr>
        <w:t>見</w:t>
      </w:r>
      <w:r>
        <w:rPr>
          <w:rFonts w:eastAsia="文鼎中明簡"/>
          <w:i/>
          <w:sz w:val="20"/>
          <w:szCs w:val="20"/>
        </w:rPr>
        <w:t xml:space="preserve"> -&gt;-</w:t>
      </w:r>
      <w:r>
        <w:rPr>
          <w:rFonts w:eastAsia="文鼎中明簡" w:hint="eastAsia"/>
          <w:i/>
          <w:sz w:val="20"/>
          <w:szCs w:val="20"/>
        </w:rPr>
        <w:t>神</w:t>
      </w:r>
      <w:r>
        <w:rPr>
          <w:rFonts w:eastAsia="文鼎中明簡"/>
          <w:i/>
          <w:sz w:val="20"/>
          <w:szCs w:val="20"/>
        </w:rPr>
        <w:t>的國。</w:t>
      </w:r>
    </w:p>
    <w:p w:rsidR="00E12BBA" w:rsidRDefault="00E12BBA" w:rsidP="00E12BBA">
      <w:pPr>
        <w:widowControl/>
        <w:autoSpaceDE w:val="0"/>
        <w:autoSpaceDN w:val="0"/>
        <w:spacing w:line="260" w:lineRule="exact"/>
        <w:jc w:val="both"/>
        <w:textAlignment w:val="bottom"/>
        <w:rPr>
          <w:rFonts w:eastAsia="文鼎中明簡"/>
          <w:i/>
          <w:sz w:val="20"/>
          <w:szCs w:val="20"/>
        </w:rPr>
      </w:pPr>
      <w:r>
        <w:rPr>
          <w:rFonts w:eastAsia="文鼎中明簡"/>
          <w:i/>
          <w:sz w:val="20"/>
          <w:szCs w:val="20"/>
        </w:rPr>
        <w:t xml:space="preserve">       </w:t>
      </w:r>
      <w:r>
        <w:rPr>
          <w:rFonts w:eastAsia="文鼎中明簡"/>
          <w:i/>
          <w:sz w:val="20"/>
          <w:szCs w:val="20"/>
        </w:rPr>
        <w:t xml:space="preserve">　　</w:t>
      </w:r>
      <w:r>
        <w:rPr>
          <w:rFonts w:eastAsia="文鼎中明簡"/>
          <w:i/>
          <w:sz w:val="20"/>
          <w:szCs w:val="20"/>
        </w:rPr>
        <w:t xml:space="preserve">|         </w:t>
      </w:r>
      <w:r>
        <w:rPr>
          <w:rFonts w:eastAsia="文鼎中明簡" w:hint="eastAsia"/>
          <w:i/>
          <w:sz w:val="20"/>
          <w:szCs w:val="20"/>
        </w:rPr>
        <w:t xml:space="preserve">  </w:t>
      </w:r>
      <w:r>
        <w:rPr>
          <w:rFonts w:eastAsia="文鼎中明簡"/>
          <w:i/>
          <w:sz w:val="20"/>
          <w:szCs w:val="20"/>
        </w:rPr>
        <w:t xml:space="preserve">   |   </w:t>
      </w:r>
      <w:r>
        <w:rPr>
          <w:rFonts w:eastAsia="文鼎中明簡"/>
          <w:i/>
          <w:sz w:val="20"/>
          <w:szCs w:val="20"/>
        </w:rPr>
        <w:t xml:space="preserve">　</w:t>
      </w:r>
      <w:r>
        <w:rPr>
          <w:rFonts w:eastAsia="文鼎中明簡"/>
          <w:i/>
          <w:sz w:val="20"/>
          <w:szCs w:val="20"/>
        </w:rPr>
        <w:t xml:space="preserve">     |          |        |       |</w:t>
      </w:r>
    </w:p>
    <w:p w:rsidR="00E12BBA" w:rsidRDefault="00E12BBA" w:rsidP="00E12BBA">
      <w:pPr>
        <w:widowControl/>
        <w:autoSpaceDE w:val="0"/>
        <w:autoSpaceDN w:val="0"/>
        <w:spacing w:line="260" w:lineRule="exact"/>
        <w:jc w:val="both"/>
        <w:textAlignment w:val="bottom"/>
        <w:rPr>
          <w:rFonts w:eastAsia="文鼎中明簡"/>
          <w:i/>
          <w:sz w:val="20"/>
          <w:szCs w:val="20"/>
        </w:rPr>
      </w:pPr>
      <w:r>
        <w:rPr>
          <w:rFonts w:eastAsia="文鼎中明簡"/>
          <w:i/>
          <w:sz w:val="20"/>
          <w:szCs w:val="20"/>
        </w:rPr>
        <w:t>我實實在在的告</w:t>
      </w:r>
      <w:r>
        <w:rPr>
          <w:rFonts w:eastAsia="文鼎中明簡" w:hint="eastAsia"/>
          <w:i/>
          <w:sz w:val="20"/>
          <w:szCs w:val="20"/>
        </w:rPr>
        <w:t>訴</w:t>
      </w:r>
      <w:r>
        <w:rPr>
          <w:rFonts w:eastAsia="文鼎中明簡"/>
          <w:i/>
          <w:sz w:val="20"/>
          <w:szCs w:val="20"/>
        </w:rPr>
        <w:t>你</w:t>
      </w:r>
      <w:r>
        <w:rPr>
          <w:rFonts w:eastAsia="文鼎中明簡"/>
          <w:i/>
          <w:sz w:val="20"/>
          <w:szCs w:val="20"/>
        </w:rPr>
        <w:t>-&gt;-</w:t>
      </w:r>
      <w:r>
        <w:rPr>
          <w:rFonts w:eastAsia="文鼎中明簡"/>
          <w:i/>
          <w:sz w:val="20"/>
          <w:szCs w:val="20"/>
        </w:rPr>
        <w:t>人若不是從</w:t>
      </w:r>
      <w:r>
        <w:rPr>
          <w:rFonts w:eastAsia="文鼎中明簡"/>
          <w:i/>
          <w:sz w:val="20"/>
          <w:szCs w:val="20"/>
        </w:rPr>
        <w:t xml:space="preserve"> -&gt;-</w:t>
      </w:r>
      <w:r>
        <w:rPr>
          <w:rFonts w:eastAsia="文鼎中明簡"/>
          <w:i/>
          <w:sz w:val="20"/>
          <w:szCs w:val="20"/>
        </w:rPr>
        <w:t>水與靈生</w:t>
      </w:r>
      <w:r>
        <w:rPr>
          <w:rFonts w:eastAsia="文鼎中明簡"/>
          <w:i/>
          <w:sz w:val="20"/>
          <w:szCs w:val="20"/>
        </w:rPr>
        <w:t>-&gt;-</w:t>
      </w:r>
      <w:r>
        <w:rPr>
          <w:rFonts w:eastAsia="文鼎中明簡"/>
          <w:i/>
          <w:sz w:val="20"/>
          <w:szCs w:val="20"/>
        </w:rPr>
        <w:t>就不能</w:t>
      </w:r>
      <w:r>
        <w:rPr>
          <w:rFonts w:eastAsia="文鼎中明簡"/>
          <w:i/>
          <w:sz w:val="20"/>
          <w:szCs w:val="20"/>
        </w:rPr>
        <w:t xml:space="preserve"> -&gt;-</w:t>
      </w:r>
      <w:r>
        <w:rPr>
          <w:rFonts w:eastAsia="文鼎中明簡"/>
          <w:i/>
          <w:sz w:val="20"/>
          <w:szCs w:val="20"/>
        </w:rPr>
        <w:t>進</w:t>
      </w:r>
      <w:r>
        <w:rPr>
          <w:rFonts w:eastAsia="文鼎中明簡"/>
          <w:i/>
          <w:sz w:val="20"/>
          <w:szCs w:val="20"/>
        </w:rPr>
        <w:t xml:space="preserve"> -&gt;-</w:t>
      </w:r>
      <w:r>
        <w:rPr>
          <w:rFonts w:eastAsia="文鼎中明簡" w:hint="eastAsia"/>
          <w:i/>
          <w:sz w:val="20"/>
          <w:szCs w:val="20"/>
        </w:rPr>
        <w:t>神</w:t>
      </w:r>
      <w:r>
        <w:rPr>
          <w:rFonts w:eastAsia="文鼎中明簡"/>
          <w:i/>
          <w:sz w:val="20"/>
          <w:szCs w:val="20"/>
        </w:rPr>
        <w:t>的國。</w:t>
      </w:r>
    </w:p>
    <w:p w:rsidR="00E12BBA" w:rsidRDefault="00E12BBA" w:rsidP="00E12BBA">
      <w:pPr>
        <w:widowControl/>
        <w:autoSpaceDE w:val="0"/>
        <w:autoSpaceDN w:val="0"/>
        <w:spacing w:line="260" w:lineRule="exact"/>
        <w:jc w:val="both"/>
        <w:textAlignment w:val="bottom"/>
        <w:rPr>
          <w:rFonts w:eastAsia="文鼎中明簡"/>
          <w:i/>
          <w:sz w:val="20"/>
          <w:szCs w:val="20"/>
        </w:rPr>
      </w:pPr>
    </w:p>
    <w:p w:rsidR="00E12BBA" w:rsidRDefault="00E12BBA" w:rsidP="00E12BBA">
      <w:pPr>
        <w:widowControl/>
        <w:autoSpaceDE w:val="0"/>
        <w:autoSpaceDN w:val="0"/>
        <w:spacing w:line="260" w:lineRule="exact"/>
        <w:ind w:firstLine="400"/>
        <w:jc w:val="both"/>
        <w:textAlignment w:val="bottom"/>
        <w:rPr>
          <w:rFonts w:eastAsia="文鼎中明簡"/>
          <w:sz w:val="20"/>
          <w:szCs w:val="20"/>
        </w:rPr>
      </w:pPr>
      <w:r>
        <w:rPr>
          <w:rFonts w:eastAsia="文鼎中明簡"/>
          <w:sz w:val="20"/>
          <w:szCs w:val="20"/>
        </w:rPr>
        <w:t>按照以上的平行修辭，有一樣東西是清楚的，就是「重生」與「靈」</w:t>
      </w:r>
      <w:r>
        <w:rPr>
          <w:rFonts w:eastAsia="文鼎中明簡"/>
          <w:sz w:val="20"/>
          <w:szCs w:val="20"/>
        </w:rPr>
        <w:t>(</w:t>
      </w:r>
      <w:r>
        <w:rPr>
          <w:rFonts w:eastAsia="文鼎中明簡"/>
          <w:sz w:val="20"/>
          <w:szCs w:val="20"/>
        </w:rPr>
        <w:t>指神的靈／聖靈</w:t>
      </w:r>
      <w:r>
        <w:rPr>
          <w:rFonts w:eastAsia="文鼎中明簡"/>
          <w:sz w:val="20"/>
          <w:szCs w:val="20"/>
        </w:rPr>
        <w:t>)</w:t>
      </w:r>
      <w:r>
        <w:rPr>
          <w:rFonts w:eastAsia="文鼎中明簡"/>
          <w:sz w:val="20"/>
          <w:szCs w:val="20"/>
        </w:rPr>
        <w:t>有密切關係。這「重生」是由聖靈所改變的新生命。那麼這重生的新生命是怎樣發生的？</w:t>
      </w:r>
    </w:p>
    <w:p w:rsidR="00E12BBA" w:rsidRDefault="00E12BBA" w:rsidP="00E12BBA">
      <w:pPr>
        <w:widowControl/>
        <w:autoSpaceDE w:val="0"/>
        <w:autoSpaceDN w:val="0"/>
        <w:spacing w:line="260" w:lineRule="exact"/>
        <w:ind w:firstLine="450"/>
        <w:jc w:val="both"/>
        <w:textAlignment w:val="bottom"/>
        <w:rPr>
          <w:rFonts w:eastAsia="文鼎中明簡"/>
          <w:sz w:val="20"/>
          <w:szCs w:val="20"/>
        </w:rPr>
      </w:pPr>
      <w:r>
        <w:rPr>
          <w:rFonts w:eastAsia="文鼎中明簡"/>
          <w:sz w:val="20"/>
          <w:szCs w:val="20"/>
        </w:rPr>
        <w:t>接下</w:t>
      </w:r>
      <w:r>
        <w:rPr>
          <w:rFonts w:eastAsia="文鼎中明簡" w:hint="eastAsia"/>
          <w:sz w:val="20"/>
          <w:szCs w:val="20"/>
        </w:rPr>
        <w:t>來</w:t>
      </w:r>
      <w:r>
        <w:rPr>
          <w:rFonts w:eastAsia="文鼎中明簡"/>
          <w:sz w:val="20"/>
          <w:szCs w:val="20"/>
        </w:rPr>
        <w:t>耶穌在第</w:t>
      </w:r>
      <w:r>
        <w:rPr>
          <w:rFonts w:eastAsia="文鼎中明簡"/>
          <w:sz w:val="20"/>
          <w:szCs w:val="20"/>
        </w:rPr>
        <w:t>6-8</w:t>
      </w:r>
      <w:r>
        <w:rPr>
          <w:rFonts w:eastAsia="文鼎中明簡"/>
          <w:sz w:val="20"/>
          <w:szCs w:val="20"/>
        </w:rPr>
        <w:t>節有解釋。耶穌使用一個比喻，把聖靈和風的含意合起來解釋。</w:t>
      </w:r>
    </w:p>
    <w:p w:rsidR="00E12BBA" w:rsidRDefault="00E12BBA" w:rsidP="00E12BBA">
      <w:pPr>
        <w:widowControl/>
        <w:autoSpaceDE w:val="0"/>
        <w:autoSpaceDN w:val="0"/>
        <w:spacing w:line="260" w:lineRule="exact"/>
        <w:jc w:val="both"/>
        <w:textAlignment w:val="bottom"/>
        <w:rPr>
          <w:rFonts w:eastAsia="文鼎中明簡"/>
          <w:sz w:val="20"/>
          <w:szCs w:val="20"/>
        </w:rPr>
      </w:pPr>
      <w:r>
        <w:rPr>
          <w:rFonts w:eastAsia="文鼎中明簡"/>
          <w:sz w:val="20"/>
          <w:szCs w:val="20"/>
        </w:rPr>
        <w:t xml:space="preserve">   </w:t>
      </w:r>
      <w:r>
        <w:rPr>
          <w:rFonts w:eastAsia="文鼎中明簡"/>
          <w:sz w:val="20"/>
          <w:szCs w:val="20"/>
        </w:rPr>
        <w:t>「風隨意吹</w:t>
      </w:r>
      <w:r>
        <w:rPr>
          <w:rFonts w:eastAsia="文鼎中明簡"/>
          <w:sz w:val="20"/>
          <w:szCs w:val="20"/>
        </w:rPr>
        <w:t>…</w:t>
      </w:r>
      <w:r>
        <w:rPr>
          <w:rFonts w:eastAsia="文鼎中明簡"/>
          <w:sz w:val="20"/>
          <w:szCs w:val="20"/>
        </w:rPr>
        <w:t>靈生的也是如此」。原來希伯來文的「靈」</w:t>
      </w:r>
      <w:r>
        <w:rPr>
          <w:rFonts w:eastAsia="文鼎中明簡"/>
          <w:sz w:val="20"/>
          <w:szCs w:val="20"/>
        </w:rPr>
        <w:t>(</w:t>
      </w:r>
      <w:proofErr w:type="spellStart"/>
      <w:r>
        <w:rPr>
          <w:rFonts w:ascii="HebraicaII" w:eastAsia="文鼎中明簡" w:hAnsi="HebraicaII"/>
          <w:sz w:val="20"/>
          <w:szCs w:val="20"/>
        </w:rPr>
        <w:t>h</w:t>
      </w:r>
      <w:r>
        <w:rPr>
          <w:rFonts w:ascii="HebraicaII" w:eastAsia="文鼎中明簡" w:hAnsi="HebraicaII" w:hint="eastAsia"/>
          <w:sz w:val="20"/>
          <w:szCs w:val="20"/>
        </w:rPr>
        <w:t>au</w:t>
      </w:r>
      <w:r>
        <w:rPr>
          <w:rFonts w:ascii="HebraicaII" w:eastAsia="文鼎中明簡" w:hAnsi="HebraicaII"/>
          <w:sz w:val="20"/>
          <w:szCs w:val="20"/>
        </w:rPr>
        <w:t>H</w:t>
      </w:r>
      <w:proofErr w:type="spellEnd"/>
      <w:r>
        <w:rPr>
          <w:rFonts w:eastAsia="文鼎中明簡"/>
          <w:sz w:val="20"/>
          <w:szCs w:val="20"/>
        </w:rPr>
        <w:t>)</w:t>
      </w:r>
      <w:r>
        <w:rPr>
          <w:rFonts w:eastAsia="文鼎中明簡"/>
          <w:sz w:val="20"/>
          <w:szCs w:val="20"/>
        </w:rPr>
        <w:t>這一個字含有兩個意思：指「靈」，也可指「風」。原來在希伯來文「靈」和「風」是同一個字。這是希伯來文特別的地方，這種把靈和風合起來解釋屬靈的觀念曾經在以西結書</w:t>
      </w:r>
      <w:r>
        <w:rPr>
          <w:rFonts w:eastAsia="文鼎中明簡"/>
          <w:sz w:val="20"/>
          <w:szCs w:val="20"/>
        </w:rPr>
        <w:t>36-37</w:t>
      </w:r>
      <w:r>
        <w:rPr>
          <w:rFonts w:eastAsia="文鼎中明簡"/>
          <w:sz w:val="20"/>
          <w:szCs w:val="20"/>
        </w:rPr>
        <w:t>章出現。耶穌在使用這字的雙重意思</w:t>
      </w:r>
      <w:r>
        <w:rPr>
          <w:rFonts w:eastAsia="文鼎中明簡"/>
          <w:sz w:val="20"/>
          <w:szCs w:val="20"/>
        </w:rPr>
        <w:t>(</w:t>
      </w:r>
      <w:r>
        <w:rPr>
          <w:rFonts w:eastAsia="文鼎中明簡"/>
          <w:sz w:val="20"/>
          <w:szCs w:val="20"/>
        </w:rPr>
        <w:t>雙關語</w:t>
      </w:r>
      <w:proofErr w:type="gramStart"/>
      <w:r>
        <w:rPr>
          <w:rFonts w:eastAsia="文鼎中明簡"/>
          <w:sz w:val="20"/>
          <w:szCs w:val="20"/>
        </w:rPr>
        <w:t>)</w:t>
      </w:r>
      <w:r>
        <w:rPr>
          <w:rFonts w:eastAsia="文鼎中明簡"/>
          <w:sz w:val="20"/>
          <w:szCs w:val="20"/>
        </w:rPr>
        <w:t>。</w:t>
      </w:r>
      <w:proofErr w:type="gramEnd"/>
      <w:r>
        <w:rPr>
          <w:rFonts w:eastAsia="文鼎中明簡"/>
          <w:sz w:val="20"/>
          <w:szCs w:val="20"/>
        </w:rPr>
        <w:t>這裡也說明事實確是如此，「靈生」或「重生」的發生好像「風」一樣，另人捉摸不定，也意料不到，人也無法控制。人不知到它從那裡來，幾時來到，會去那裡，但是當它來到時卻令人感覺得到。這是聖靈在人的靈魂中的工作。當聖靈改變一個人的生命時，是被人感覺得到了。</w:t>
      </w:r>
    </w:p>
    <w:p w:rsidR="00E12BBA" w:rsidRDefault="00E12BBA" w:rsidP="00E12BBA">
      <w:pPr>
        <w:spacing w:line="260" w:lineRule="exact"/>
        <w:jc w:val="both"/>
        <w:rPr>
          <w:rFonts w:eastAsia="文鼎中明簡"/>
          <w:b/>
          <w:bCs/>
          <w:i/>
          <w:iCs/>
          <w:sz w:val="20"/>
          <w:szCs w:val="20"/>
        </w:rPr>
      </w:pPr>
    </w:p>
    <w:p w:rsidR="00E12BBA" w:rsidRDefault="00E12BBA" w:rsidP="00E12BBA">
      <w:pPr>
        <w:spacing w:line="260" w:lineRule="exact"/>
        <w:jc w:val="both"/>
        <w:rPr>
          <w:rFonts w:eastAsia="文鼎中明簡"/>
          <w:b/>
          <w:bCs/>
          <w:i/>
          <w:iCs/>
          <w:sz w:val="20"/>
          <w:szCs w:val="20"/>
        </w:rPr>
      </w:pPr>
      <w:r>
        <w:rPr>
          <w:rFonts w:eastAsia="文鼎中明簡"/>
          <w:b/>
          <w:bCs/>
          <w:i/>
          <w:iCs/>
          <w:sz w:val="20"/>
          <w:szCs w:val="20"/>
        </w:rPr>
        <w:t>新的生命</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羅</w:t>
      </w:r>
      <w:r>
        <w:rPr>
          <w:rFonts w:eastAsia="文鼎中明簡"/>
          <w:sz w:val="20"/>
          <w:szCs w:val="20"/>
        </w:rPr>
        <w:t>6:3-4</w:t>
      </w:r>
      <w:r>
        <w:rPr>
          <w:rFonts w:eastAsia="文鼎中明簡"/>
          <w:sz w:val="20"/>
          <w:szCs w:val="20"/>
        </w:rPr>
        <w:t>「豈不知我們這受洗歸入基督耶穌的人，是受洗歸入他的死嗎？所以我們藉著洗禮歸入死、和他一同埋葬，原是叫我們一舉一動有新生命的樣式，像基督藉著父的榮耀從死裡復活一樣。」</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相信這兩節經文與約</w:t>
      </w:r>
      <w:r>
        <w:rPr>
          <w:rFonts w:eastAsia="文鼎中明簡"/>
          <w:sz w:val="20"/>
          <w:szCs w:val="20"/>
        </w:rPr>
        <w:t>12:24-25(</w:t>
      </w:r>
      <w:r>
        <w:rPr>
          <w:rFonts w:eastAsia="文鼎中明簡"/>
          <w:sz w:val="20"/>
          <w:szCs w:val="20"/>
        </w:rPr>
        <w:t>落在地裏死了的麥子</w:t>
      </w:r>
      <w:r>
        <w:rPr>
          <w:rFonts w:eastAsia="文鼎中明簡"/>
          <w:sz w:val="20"/>
          <w:szCs w:val="20"/>
        </w:rPr>
        <w:t>)</w:t>
      </w:r>
      <w:r>
        <w:rPr>
          <w:rFonts w:eastAsia="文鼎中明簡"/>
          <w:sz w:val="20"/>
          <w:szCs w:val="20"/>
        </w:rPr>
        <w:t>的比喻相似。</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保羅使用另一個比喻，說一個人改變了的生命，就如受洗一樣，整個過程可比較耶穌基督的死和復活所經過的過程：被釘十字架、死了、埋葬了、後來復活得新生的樣式</w:t>
      </w:r>
      <w:r>
        <w:rPr>
          <w:rFonts w:eastAsia="文鼎中明簡"/>
          <w:sz w:val="20"/>
          <w:szCs w:val="20"/>
        </w:rPr>
        <w:t>(6:3-4)</w:t>
      </w:r>
      <w:r>
        <w:rPr>
          <w:rFonts w:eastAsia="文鼎中明簡"/>
          <w:sz w:val="20"/>
          <w:szCs w:val="20"/>
        </w:rPr>
        <w:t>。</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羅</w:t>
      </w:r>
      <w:r>
        <w:rPr>
          <w:rFonts w:eastAsia="文鼎中明簡"/>
          <w:sz w:val="20"/>
          <w:szCs w:val="20"/>
        </w:rPr>
        <w:t>6:3-4</w:t>
      </w:r>
      <w:r>
        <w:rPr>
          <w:rFonts w:eastAsia="文鼎中明簡"/>
          <w:sz w:val="20"/>
          <w:szCs w:val="20"/>
        </w:rPr>
        <w:t>這般的經文的目的是要說明這「新生的樣式」。信徒獲得新生命也一樣：被釘十字架好像等於接受耶穌基督把自己釘在十字架上死了，也等於舊我死了</w:t>
      </w:r>
      <w:r>
        <w:rPr>
          <w:rFonts w:eastAsia="文鼎中明簡"/>
          <w:sz w:val="20"/>
          <w:szCs w:val="20"/>
        </w:rPr>
        <w:t>(</w:t>
      </w:r>
      <w:r>
        <w:rPr>
          <w:rFonts w:eastAsia="文鼎中明簡"/>
          <w:sz w:val="20"/>
          <w:szCs w:val="20"/>
        </w:rPr>
        <w:t>我過去那個犯罪的身體死了</w:t>
      </w:r>
      <w:r>
        <w:rPr>
          <w:rFonts w:eastAsia="文鼎中明簡"/>
          <w:sz w:val="20"/>
          <w:szCs w:val="20"/>
        </w:rPr>
        <w:t>)</w:t>
      </w:r>
      <w:r>
        <w:rPr>
          <w:rFonts w:eastAsia="文鼎中明簡"/>
          <w:sz w:val="20"/>
          <w:szCs w:val="20"/>
        </w:rPr>
        <w:t>、埋葬了好像等於把這釘死了的舊我埋葬了，不要了、後來復活得新生的樣式好像耶穌的復活得新的樣式。因為有這樣的比喻，保羅甚至說一個擁新生命的基督徒好像「與耶穌基督聯合了」</w:t>
      </w:r>
      <w:r>
        <w:rPr>
          <w:rFonts w:eastAsia="文鼎中明簡"/>
          <w:sz w:val="20"/>
          <w:szCs w:val="20"/>
        </w:rPr>
        <w:t>(united with Jesus Christ)(</w:t>
      </w:r>
      <w:r>
        <w:rPr>
          <w:rFonts w:eastAsia="文鼎中明簡"/>
          <w:sz w:val="20"/>
          <w:szCs w:val="20"/>
        </w:rPr>
        <w:t>羅</w:t>
      </w:r>
      <w:r>
        <w:rPr>
          <w:rFonts w:eastAsia="文鼎中明簡"/>
          <w:sz w:val="20"/>
          <w:szCs w:val="20"/>
        </w:rPr>
        <w:t>6:5)</w:t>
      </w:r>
      <w:r>
        <w:rPr>
          <w:rFonts w:eastAsia="文鼎中明簡"/>
          <w:sz w:val="20"/>
          <w:szCs w:val="20"/>
        </w:rPr>
        <w:t>。</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什麼叫著「新生的樣式呢」？聖經</w:t>
      </w:r>
      <w:r>
        <w:rPr>
          <w:rFonts w:eastAsia="文鼎中明簡" w:hint="eastAsia"/>
          <w:sz w:val="20"/>
          <w:szCs w:val="20"/>
        </w:rPr>
        <w:t>有</w:t>
      </w:r>
      <w:r>
        <w:rPr>
          <w:rFonts w:eastAsia="文鼎中明簡"/>
          <w:sz w:val="20"/>
          <w:szCs w:val="20"/>
        </w:rPr>
        <w:t>給我們說明：</w:t>
      </w:r>
      <w:r>
        <w:rPr>
          <w:rFonts w:eastAsia="文鼎中明簡"/>
          <w:sz w:val="20"/>
          <w:szCs w:val="20"/>
        </w:rPr>
        <w:t>(</w:t>
      </w:r>
      <w:r>
        <w:rPr>
          <w:rFonts w:eastAsia="文鼎中明簡"/>
          <w:sz w:val="20"/>
          <w:szCs w:val="20"/>
        </w:rPr>
        <w:t>羅</w:t>
      </w:r>
      <w:r>
        <w:rPr>
          <w:rFonts w:eastAsia="文鼎中明簡"/>
          <w:sz w:val="20"/>
          <w:szCs w:val="20"/>
        </w:rPr>
        <w:t>6:6-15)</w:t>
      </w:r>
    </w:p>
    <w:p w:rsidR="00E12BBA" w:rsidRDefault="00E12BBA" w:rsidP="00E12BBA">
      <w:pPr>
        <w:spacing w:line="260" w:lineRule="exact"/>
        <w:ind w:firstLineChars="200" w:firstLine="400"/>
        <w:jc w:val="both"/>
        <w:rPr>
          <w:rFonts w:eastAsia="文鼎中明簡"/>
          <w:sz w:val="20"/>
          <w:szCs w:val="20"/>
        </w:rPr>
      </w:pPr>
      <w:r>
        <w:rPr>
          <w:rFonts w:eastAsia="文鼎中明簡"/>
          <w:sz w:val="20"/>
          <w:szCs w:val="20"/>
        </w:rPr>
        <w:t>「因為知道我們的舊人和他同釘十字架，使罪身滅絕，叫我們不再作罪的奴僕，因為已死的人是脫離了罪。我們若是與基督同死，就信必與他同活，因為知道基督既從死裡復活，就不再死，死也不再作他的主了。他死是向罪死了，只有一次；他活是向神活著。這樣，你們向罪也當看自己是死的；向神在基督耶穌裡，卻當看自己是活的。所以，不要容罪在你們必死的身上作王，使你們順從身子的私慾。也不要將你們的肢體獻給罪作不義的器具；倒要像從死裡復活的人，將自己獻給神，並將肢體作義的器具獻給神。罪必不能作你們的主，因你們不在律法之下，乃在恩典之下。」</w:t>
      </w:r>
      <w:r>
        <w:rPr>
          <w:rFonts w:eastAsia="文鼎中明簡"/>
          <w:sz w:val="20"/>
          <w:szCs w:val="20"/>
        </w:rPr>
        <w:t>(</w:t>
      </w:r>
      <w:r>
        <w:rPr>
          <w:rFonts w:eastAsia="文鼎中明簡"/>
          <w:sz w:val="20"/>
          <w:szCs w:val="20"/>
        </w:rPr>
        <w:t>羅</w:t>
      </w:r>
      <w:r>
        <w:rPr>
          <w:rFonts w:eastAsia="文鼎中明簡"/>
          <w:sz w:val="20"/>
          <w:szCs w:val="20"/>
        </w:rPr>
        <w:t>6:6-15)</w:t>
      </w:r>
    </w:p>
    <w:p w:rsidR="00E12BBA" w:rsidRDefault="00E12BBA" w:rsidP="00E12BBA">
      <w:pPr>
        <w:spacing w:line="260" w:lineRule="exact"/>
        <w:ind w:firstLine="390"/>
        <w:jc w:val="both"/>
        <w:rPr>
          <w:rFonts w:eastAsia="文鼎中明簡"/>
          <w:sz w:val="20"/>
          <w:szCs w:val="20"/>
        </w:rPr>
      </w:pPr>
      <w:r>
        <w:rPr>
          <w:rFonts w:eastAsia="文鼎中明簡"/>
          <w:sz w:val="20"/>
          <w:szCs w:val="20"/>
        </w:rPr>
        <w:t>就是「向罪死了」，不再犯罪了，不再「順從身子的私慾了」，只順服神的旨意過活。從此我們活「在恩典之下」，意思就是說靠耶穌救贖的能力過聖潔的生活。</w:t>
      </w:r>
    </w:p>
    <w:p w:rsidR="00E12BBA" w:rsidRDefault="00E12BBA" w:rsidP="00E12BBA">
      <w:pPr>
        <w:spacing w:line="260" w:lineRule="exact"/>
        <w:jc w:val="both"/>
        <w:rPr>
          <w:rFonts w:eastAsia="文鼎中明簡"/>
          <w:sz w:val="20"/>
          <w:szCs w:val="20"/>
        </w:rPr>
      </w:pPr>
    </w:p>
    <w:p w:rsidR="00E12BBA" w:rsidRDefault="00E12BBA" w:rsidP="00E12BBA">
      <w:pPr>
        <w:spacing w:line="260" w:lineRule="exact"/>
        <w:jc w:val="both"/>
        <w:rPr>
          <w:rFonts w:eastAsia="文鼎中明簡"/>
          <w:b/>
          <w:sz w:val="20"/>
          <w:szCs w:val="20"/>
        </w:rPr>
      </w:pPr>
      <w:r>
        <w:rPr>
          <w:rFonts w:eastAsia="文鼎中明簡" w:hint="eastAsia"/>
          <w:b/>
          <w:sz w:val="20"/>
          <w:szCs w:val="20"/>
        </w:rPr>
        <w:t>默想和禱告：</w:t>
      </w:r>
    </w:p>
    <w:p w:rsidR="00E12BBA" w:rsidRDefault="00E12BBA" w:rsidP="00E12BBA">
      <w:pPr>
        <w:numPr>
          <w:ilvl w:val="0"/>
          <w:numId w:val="2"/>
        </w:numPr>
        <w:spacing w:line="260" w:lineRule="exact"/>
        <w:jc w:val="both"/>
        <w:rPr>
          <w:rFonts w:eastAsia="文鼎中明簡"/>
          <w:sz w:val="20"/>
          <w:szCs w:val="20"/>
        </w:rPr>
      </w:pPr>
      <w:r>
        <w:rPr>
          <w:rFonts w:eastAsia="文鼎中明簡" w:hint="eastAsia"/>
          <w:sz w:val="20"/>
          <w:szCs w:val="20"/>
        </w:rPr>
        <w:t>默想你的「重生」經歷。</w:t>
      </w:r>
    </w:p>
    <w:p w:rsidR="00E12BBA" w:rsidRDefault="00E12BBA" w:rsidP="00E12BBA">
      <w:pPr>
        <w:numPr>
          <w:ilvl w:val="0"/>
          <w:numId w:val="2"/>
        </w:numPr>
        <w:spacing w:line="260" w:lineRule="exact"/>
        <w:jc w:val="both"/>
        <w:rPr>
          <w:rFonts w:eastAsia="文鼎中明簡"/>
          <w:sz w:val="20"/>
          <w:szCs w:val="20"/>
        </w:rPr>
      </w:pPr>
      <w:r>
        <w:rPr>
          <w:rFonts w:eastAsia="文鼎中明簡" w:hint="eastAsia"/>
          <w:sz w:val="20"/>
          <w:szCs w:val="20"/>
        </w:rPr>
        <w:t>你的「新生命」</w:t>
      </w:r>
      <w:r>
        <w:rPr>
          <w:rFonts w:eastAsia="文鼎中明簡" w:hint="eastAsia"/>
          <w:sz w:val="20"/>
          <w:szCs w:val="20"/>
        </w:rPr>
        <w:t>/</w:t>
      </w:r>
      <w:r>
        <w:rPr>
          <w:rFonts w:eastAsia="文鼎中明簡" w:hint="eastAsia"/>
          <w:sz w:val="20"/>
          <w:szCs w:val="20"/>
        </w:rPr>
        <w:t>「新生的樣式」是怎樣的？</w:t>
      </w:r>
    </w:p>
    <w:p w:rsidR="00B813FE" w:rsidRDefault="00B813FE"/>
    <w:sectPr w:rsidR="00B813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87" w:rsidRDefault="00BC4787" w:rsidP="00E12BBA">
      <w:r>
        <w:separator/>
      </w:r>
    </w:p>
  </w:endnote>
  <w:endnote w:type="continuationSeparator" w:id="0">
    <w:p w:rsidR="00BC4787" w:rsidRDefault="00BC4787" w:rsidP="00E1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文鼎中明簡">
    <w:altName w:val="Arial Unicode MS"/>
    <w:charset w:val="88"/>
    <w:family w:val="modern"/>
    <w:pitch w:val="fixed"/>
    <w:sig w:usb0="00000000" w:usb1="08080000" w:usb2="00000010" w:usb3="00000000" w:csb0="00100000" w:csb1="00000000"/>
  </w:font>
  <w:font w:name="Greek">
    <w:altName w:val="Symbol"/>
    <w:charset w:val="02"/>
    <w:family w:val="auto"/>
    <w:pitch w:val="variable"/>
    <w:sig w:usb0="00000000" w:usb1="10000000" w:usb2="00000000" w:usb3="00000000" w:csb0="800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Koine">
    <w:altName w:val="Courier New"/>
    <w:charset w:val="00"/>
    <w:family w:val="auto"/>
    <w:pitch w:val="variable"/>
    <w:sig w:usb0="00000003" w:usb1="00000000" w:usb2="00000000" w:usb3="00000000" w:csb0="00000001" w:csb1="00000000"/>
  </w:font>
  <w:font w:name="HebraicaII">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87" w:rsidRDefault="00BC4787" w:rsidP="00E12BBA">
      <w:r>
        <w:separator/>
      </w:r>
    </w:p>
  </w:footnote>
  <w:footnote w:type="continuationSeparator" w:id="0">
    <w:p w:rsidR="00BC4787" w:rsidRDefault="00BC4787" w:rsidP="00E12BBA">
      <w:r>
        <w:continuationSeparator/>
      </w:r>
    </w:p>
  </w:footnote>
  <w:footnote w:id="1">
    <w:p w:rsidR="00E12BBA" w:rsidRDefault="00E12BBA" w:rsidP="00E12BBA">
      <w:pPr>
        <w:pStyle w:val="FootnoteText"/>
        <w:spacing w:line="220" w:lineRule="exact"/>
        <w:rPr>
          <w:rFonts w:eastAsia="文鼎中明簡"/>
          <w:sz w:val="16"/>
        </w:rPr>
      </w:pPr>
      <w:r>
        <w:rPr>
          <w:rStyle w:val="FootnoteReference"/>
          <w:rFonts w:eastAsia="文鼎中明簡"/>
          <w:sz w:val="16"/>
        </w:rPr>
        <w:footnoteRef/>
      </w:r>
      <w:r>
        <w:rPr>
          <w:rFonts w:eastAsia="文鼎中明簡"/>
          <w:sz w:val="16"/>
        </w:rPr>
        <w:t xml:space="preserve"> </w:t>
      </w:r>
      <w:r>
        <w:rPr>
          <w:rFonts w:eastAsia="文鼎中明簡" w:hint="eastAsia"/>
          <w:sz w:val="16"/>
        </w:rPr>
        <w:t>「委身」在中文詞典中指委託、擺上。多少含有“被迫”的意思。但是，在基督教的用法，藉著“獻祭”和“耶穌呼召”的基礎，是不含強迫性的意思。</w:t>
      </w:r>
    </w:p>
  </w:footnote>
  <w:footnote w:id="2">
    <w:p w:rsidR="00E12BBA" w:rsidRDefault="00E12BBA" w:rsidP="00E12BBA">
      <w:pPr>
        <w:pStyle w:val="FootnoteText"/>
        <w:spacing w:line="220" w:lineRule="exact"/>
        <w:rPr>
          <w:rFonts w:eastAsia="文鼎中明簡"/>
          <w:sz w:val="16"/>
        </w:rPr>
      </w:pPr>
      <w:r>
        <w:rPr>
          <w:rStyle w:val="FootnoteReference"/>
          <w:rFonts w:eastAsia="文鼎中明簡"/>
          <w:sz w:val="16"/>
        </w:rPr>
        <w:footnoteRef/>
      </w:r>
      <w:r>
        <w:rPr>
          <w:rFonts w:eastAsia="文鼎中明簡"/>
          <w:sz w:val="16"/>
        </w:rPr>
        <w:t xml:space="preserve"> </w:t>
      </w:r>
      <w:r>
        <w:rPr>
          <w:rFonts w:eastAsia="文鼎中明簡" w:hint="eastAsia"/>
          <w:sz w:val="16"/>
        </w:rPr>
        <w:t>關於「委身」與耶穌的委身，請參考韋約翰，《委身的代價》</w:t>
      </w:r>
      <w:r>
        <w:rPr>
          <w:rFonts w:eastAsia="文鼎中明簡" w:hint="eastAsia"/>
          <w:sz w:val="16"/>
        </w:rPr>
        <w:t>(</w:t>
      </w:r>
      <w:r>
        <w:rPr>
          <w:rFonts w:eastAsia="文鼎中明簡" w:hint="eastAsia"/>
          <w:sz w:val="16"/>
        </w:rPr>
        <w:t>香港：文藝，</w:t>
      </w:r>
      <w:r>
        <w:rPr>
          <w:rFonts w:eastAsia="文鼎中明簡" w:hint="eastAsia"/>
          <w:sz w:val="16"/>
        </w:rPr>
        <w:t>1980)</w:t>
      </w:r>
      <w:r>
        <w:rPr>
          <w:rFonts w:eastAsia="文鼎中明簡" w:hint="eastAsia"/>
          <w:sz w:val="16"/>
        </w:rPr>
        <w:t>。</w:t>
      </w:r>
    </w:p>
  </w:footnote>
  <w:footnote w:id="3">
    <w:p w:rsidR="00E12BBA" w:rsidRDefault="00E12BBA" w:rsidP="00E12BBA">
      <w:pPr>
        <w:autoSpaceDE w:val="0"/>
        <w:autoSpaceDN w:val="0"/>
        <w:adjustRightInd w:val="0"/>
        <w:spacing w:line="220" w:lineRule="exact"/>
        <w:rPr>
          <w:rFonts w:eastAsia="文鼎中明簡"/>
          <w:sz w:val="16"/>
        </w:rPr>
      </w:pPr>
      <w:r>
        <w:rPr>
          <w:rStyle w:val="FootnoteReference"/>
          <w:rFonts w:eastAsia="文鼎中明簡"/>
          <w:sz w:val="16"/>
        </w:rPr>
        <w:footnoteRef/>
      </w:r>
      <w:r>
        <w:rPr>
          <w:rFonts w:eastAsia="文鼎中明簡"/>
          <w:sz w:val="16"/>
        </w:rPr>
        <w:t xml:space="preserve"> </w:t>
      </w:r>
      <w:r>
        <w:rPr>
          <w:rFonts w:eastAsia="文鼎中明簡" w:hint="eastAsia"/>
          <w:sz w:val="16"/>
        </w:rPr>
        <w:t>獻祭</w:t>
      </w:r>
      <w:r>
        <w:rPr>
          <w:rFonts w:eastAsia="文鼎中明簡" w:hint="eastAsia"/>
          <w:sz w:val="16"/>
        </w:rPr>
        <w:t>(</w:t>
      </w:r>
      <w:proofErr w:type="spellStart"/>
      <w:r>
        <w:rPr>
          <w:rFonts w:ascii="Koine" w:eastAsia="文鼎中明簡" w:hAnsi="Koine" w:hint="eastAsia"/>
          <w:sz w:val="16"/>
        </w:rPr>
        <w:t>qusia</w:t>
      </w:r>
      <w:proofErr w:type="spellEnd"/>
      <w:r>
        <w:rPr>
          <w:rFonts w:eastAsia="文鼎中明簡" w:hint="eastAsia"/>
          <w:sz w:val="16"/>
        </w:rPr>
        <w:t>)</w:t>
      </w:r>
      <w:r>
        <w:rPr>
          <w:rFonts w:eastAsia="文鼎中明簡" w:hint="eastAsia"/>
          <w:sz w:val="16"/>
        </w:rPr>
        <w:t>在新約中出現</w:t>
      </w:r>
      <w:r>
        <w:rPr>
          <w:rFonts w:eastAsia="文鼎中明簡"/>
          <w:kern w:val="0"/>
          <w:sz w:val="16"/>
        </w:rPr>
        <w:t>28</w:t>
      </w:r>
      <w:r>
        <w:rPr>
          <w:rFonts w:eastAsia="文鼎中明簡" w:hint="eastAsia"/>
          <w:kern w:val="0"/>
          <w:sz w:val="16"/>
        </w:rPr>
        <w:t>次。詳細查考這些用法，新約的作者已把它原本的舊約意義改變了，「獻祭」已被屬靈化，用來形容耶穌的死。</w:t>
      </w:r>
    </w:p>
  </w:footnote>
  <w:footnote w:id="4">
    <w:p w:rsidR="00E12BBA" w:rsidRDefault="00E12BBA" w:rsidP="00E12BBA">
      <w:pPr>
        <w:pStyle w:val="FootnoteText"/>
        <w:spacing w:line="220" w:lineRule="exact"/>
        <w:rPr>
          <w:rFonts w:eastAsia="文鼎中明簡"/>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F36"/>
    <w:multiLevelType w:val="hybridMultilevel"/>
    <w:tmpl w:val="E7D8F088"/>
    <w:lvl w:ilvl="0" w:tplc="92682222">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45A5B"/>
    <w:multiLevelType w:val="hybridMultilevel"/>
    <w:tmpl w:val="DCE02ADE"/>
    <w:lvl w:ilvl="0" w:tplc="25883B9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6C47FDD"/>
    <w:multiLevelType w:val="hybridMultilevel"/>
    <w:tmpl w:val="BE428928"/>
    <w:lvl w:ilvl="0" w:tplc="8C88B8B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BA"/>
    <w:rsid w:val="00452F6F"/>
    <w:rsid w:val="004C30AA"/>
    <w:rsid w:val="006517FA"/>
    <w:rsid w:val="007A48AD"/>
    <w:rsid w:val="007C0BCE"/>
    <w:rsid w:val="00877E0F"/>
    <w:rsid w:val="00B813FE"/>
    <w:rsid w:val="00BC4787"/>
    <w:rsid w:val="00E12BBA"/>
    <w:rsid w:val="00E7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BA"/>
    <w:pPr>
      <w:widowControl w:val="0"/>
      <w:spacing w:after="0" w:line="240" w:lineRule="auto"/>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12BBA"/>
    <w:pPr>
      <w:snapToGrid w:val="0"/>
    </w:pPr>
    <w:rPr>
      <w:sz w:val="20"/>
      <w:szCs w:val="20"/>
    </w:rPr>
  </w:style>
  <w:style w:type="character" w:customStyle="1" w:styleId="FootnoteTextChar">
    <w:name w:val="Footnote Text Char"/>
    <w:basedOn w:val="DefaultParagraphFont"/>
    <w:link w:val="FootnoteText"/>
    <w:semiHidden/>
    <w:rsid w:val="00E12BBA"/>
    <w:rPr>
      <w:rFonts w:ascii="Times New Roman" w:eastAsia="PMingLiU" w:hAnsi="Times New Roman" w:cs="Times New Roman"/>
      <w:kern w:val="2"/>
      <w:sz w:val="20"/>
      <w:szCs w:val="20"/>
      <w:lang w:eastAsia="zh-TW"/>
    </w:rPr>
  </w:style>
  <w:style w:type="character" w:styleId="FootnoteReference">
    <w:name w:val="footnote reference"/>
    <w:semiHidden/>
    <w:rsid w:val="00E12BBA"/>
    <w:rPr>
      <w:vertAlign w:val="superscript"/>
    </w:rPr>
  </w:style>
  <w:style w:type="paragraph" w:styleId="BodyTextIndent3">
    <w:name w:val="Body Text Indent 3"/>
    <w:basedOn w:val="Normal"/>
    <w:link w:val="BodyTextIndent3Char"/>
    <w:semiHidden/>
    <w:rsid w:val="00E12BBA"/>
    <w:pPr>
      <w:spacing w:line="260" w:lineRule="exact"/>
      <w:ind w:firstLineChars="200" w:firstLine="400"/>
      <w:jc w:val="both"/>
    </w:pPr>
    <w:rPr>
      <w:rFonts w:eastAsia="文鼎中明簡"/>
      <w:sz w:val="20"/>
      <w:szCs w:val="20"/>
    </w:rPr>
  </w:style>
  <w:style w:type="character" w:customStyle="1" w:styleId="BodyTextIndent3Char">
    <w:name w:val="Body Text Indent 3 Char"/>
    <w:basedOn w:val="DefaultParagraphFont"/>
    <w:link w:val="BodyTextIndent3"/>
    <w:semiHidden/>
    <w:rsid w:val="00E12BBA"/>
    <w:rPr>
      <w:rFonts w:ascii="Times New Roman" w:eastAsia="文鼎中明簡" w:hAnsi="Times New Roman" w:cs="Times New Roman"/>
      <w:kern w:val="2"/>
      <w:sz w:val="20"/>
      <w:szCs w:val="20"/>
      <w:lang w:eastAsia="zh-TW"/>
    </w:rPr>
  </w:style>
  <w:style w:type="paragraph" w:styleId="ListParagraph">
    <w:name w:val="List Paragraph"/>
    <w:basedOn w:val="Normal"/>
    <w:uiPriority w:val="34"/>
    <w:qFormat/>
    <w:rsid w:val="00E12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BA"/>
    <w:pPr>
      <w:widowControl w:val="0"/>
      <w:spacing w:after="0" w:line="240" w:lineRule="auto"/>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12BBA"/>
    <w:pPr>
      <w:snapToGrid w:val="0"/>
    </w:pPr>
    <w:rPr>
      <w:sz w:val="20"/>
      <w:szCs w:val="20"/>
    </w:rPr>
  </w:style>
  <w:style w:type="character" w:customStyle="1" w:styleId="FootnoteTextChar">
    <w:name w:val="Footnote Text Char"/>
    <w:basedOn w:val="DefaultParagraphFont"/>
    <w:link w:val="FootnoteText"/>
    <w:semiHidden/>
    <w:rsid w:val="00E12BBA"/>
    <w:rPr>
      <w:rFonts w:ascii="Times New Roman" w:eastAsia="PMingLiU" w:hAnsi="Times New Roman" w:cs="Times New Roman"/>
      <w:kern w:val="2"/>
      <w:sz w:val="20"/>
      <w:szCs w:val="20"/>
      <w:lang w:eastAsia="zh-TW"/>
    </w:rPr>
  </w:style>
  <w:style w:type="character" w:styleId="FootnoteReference">
    <w:name w:val="footnote reference"/>
    <w:semiHidden/>
    <w:rsid w:val="00E12BBA"/>
    <w:rPr>
      <w:vertAlign w:val="superscript"/>
    </w:rPr>
  </w:style>
  <w:style w:type="paragraph" w:styleId="BodyTextIndent3">
    <w:name w:val="Body Text Indent 3"/>
    <w:basedOn w:val="Normal"/>
    <w:link w:val="BodyTextIndent3Char"/>
    <w:semiHidden/>
    <w:rsid w:val="00E12BBA"/>
    <w:pPr>
      <w:spacing w:line="260" w:lineRule="exact"/>
      <w:ind w:firstLineChars="200" w:firstLine="400"/>
      <w:jc w:val="both"/>
    </w:pPr>
    <w:rPr>
      <w:rFonts w:eastAsia="文鼎中明簡"/>
      <w:sz w:val="20"/>
      <w:szCs w:val="20"/>
    </w:rPr>
  </w:style>
  <w:style w:type="character" w:customStyle="1" w:styleId="BodyTextIndent3Char">
    <w:name w:val="Body Text Indent 3 Char"/>
    <w:basedOn w:val="DefaultParagraphFont"/>
    <w:link w:val="BodyTextIndent3"/>
    <w:semiHidden/>
    <w:rsid w:val="00E12BBA"/>
    <w:rPr>
      <w:rFonts w:ascii="Times New Roman" w:eastAsia="文鼎中明簡" w:hAnsi="Times New Roman" w:cs="Times New Roman"/>
      <w:kern w:val="2"/>
      <w:sz w:val="20"/>
      <w:szCs w:val="20"/>
      <w:lang w:eastAsia="zh-TW"/>
    </w:rPr>
  </w:style>
  <w:style w:type="paragraph" w:styleId="ListParagraph">
    <w:name w:val="List Paragraph"/>
    <w:basedOn w:val="Normal"/>
    <w:uiPriority w:val="34"/>
    <w:qFormat/>
    <w:rsid w:val="00E12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93755">
      <w:bodyDiv w:val="1"/>
      <w:marLeft w:val="0"/>
      <w:marRight w:val="0"/>
      <w:marTop w:val="0"/>
      <w:marBottom w:val="0"/>
      <w:divBdr>
        <w:top w:val="none" w:sz="0" w:space="0" w:color="auto"/>
        <w:left w:val="none" w:sz="0" w:space="0" w:color="auto"/>
        <w:bottom w:val="none" w:sz="0" w:space="0" w:color="auto"/>
        <w:right w:val="none" w:sz="0" w:space="0" w:color="auto"/>
      </w:divBdr>
    </w:div>
    <w:div w:id="15444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3</cp:revision>
  <dcterms:created xsi:type="dcterms:W3CDTF">2021-04-20T00:34:00Z</dcterms:created>
  <dcterms:modified xsi:type="dcterms:W3CDTF">2021-04-23T11:01:00Z</dcterms:modified>
</cp:coreProperties>
</file>